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返金条件確認書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以下「甲」という。）と事業者（以下「乙」という。）は、乙が提供するサービス・講座・コンサルティング・セッションその他関連サービス（以下「本サービス」という。）に関する返金条件について、以下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本確認書は、本サービスに関する返金の可否、返金条件、返金対象外事項その他必要事項を明確にし、甲乙間の認識相違及び返金トラブルを未然に防止することを目的とする。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第2条（返金条件の確認）</w:t>
        <w:br w:type="textWrapping"/>
      </w:r>
      <w:r w:rsidDel="00000000" w:rsidR="00000000" w:rsidRPr="00000000">
        <w:rPr>
          <w:rFonts w:ascii="Arial Unicode MS" w:cs="Arial Unicode MS" w:eastAsia="Arial Unicode MS" w:hAnsi="Arial Unicode MS"/>
          <w:sz w:val="20"/>
          <w:szCs w:val="20"/>
          <w:rtl w:val="0"/>
        </w:rPr>
        <w:t xml:space="preserve">甲は、本サービスの返金条件について、事前に十分な説明を受け、その内容を理解したうえで申込みを行うものとする。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乙が定める返金条件は、申込ページ、契約書、利用規約、案内資料、説明資料、電子メール、チャットその他乙が指定する方法により提示されるものとする。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甲は、返金条件がサービス内容、商品特性、提供形式その他事情により異なる場合があることを確認する。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第3条（返金対象となる場合）</w:t>
        <w:br w:type="textWrapping"/>
      </w:r>
      <w:r w:rsidDel="00000000" w:rsidR="00000000" w:rsidRPr="00000000">
        <w:rPr>
          <w:rFonts w:ascii="Arial Unicode MS" w:cs="Arial Unicode MS" w:eastAsia="Arial Unicode MS" w:hAnsi="Arial Unicode MS"/>
          <w:sz w:val="20"/>
          <w:szCs w:val="20"/>
          <w:rtl w:val="0"/>
        </w:rPr>
        <w:t xml:space="preserve">以下の各号のいずれかに該当する場合、乙は、別途定める条件に従い返金対応を行う場合がある。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・乙の責めに帰すべき事由により本サービス提供が不可能となった場合</w:t>
        <w:br w:type="textWrapping"/>
        <w:t xml:space="preserve">・重複決済その他明らかな決済上の誤りが発生した場合</w:t>
        <w:br w:type="textWrapping"/>
        <w:t xml:space="preserve">・法令上返金が必要となる場合</w:t>
        <w:br w:type="textWrapping"/>
        <w:t xml:space="preserve">・乙が個別に返金を認めた場合</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第4条（返金対象外）</w:t>
        <w:br w:type="textWrapping"/>
      </w:r>
      <w:r w:rsidDel="00000000" w:rsidR="00000000" w:rsidRPr="00000000">
        <w:rPr>
          <w:rFonts w:ascii="Arial Unicode MS" w:cs="Arial Unicode MS" w:eastAsia="Arial Unicode MS" w:hAnsi="Arial Unicode MS"/>
          <w:sz w:val="20"/>
          <w:szCs w:val="20"/>
          <w:rtl w:val="0"/>
        </w:rPr>
        <w:t xml:space="preserve">以下の各号に該当する場合、乙は返金義務を負わない。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・甲の自己都合によるキャンセル</w:t>
        <w:br w:type="textWrapping"/>
        <w:t xml:space="preserve">・期待した成果・効果・利益が得られなかった場合</w:t>
        <w:br w:type="textWrapping"/>
        <w:t xml:space="preserve">・甲の環境、能力、行動又は実施状況に起因する場合</w:t>
        <w:br w:type="textWrapping"/>
        <w:t xml:space="preserve">・既にサービス提供が開始されている場合</w:t>
        <w:br w:type="textWrapping"/>
        <w:t xml:space="preserve">・動画教材、デジタルコンテンツ、PDFその他ダウンロード可能な商品の場合</w:t>
        <w:br w:type="textWrapping"/>
        <w:t xml:space="preserve">・甲が利用規約、禁止事項又は契約条件に違反した場合</w:t>
        <w:br w:type="textWrapping"/>
        <w:t xml:space="preserve">・乙が定める返金申請期限を経過した場合</w:t>
        <w:br w:type="textWrapping"/>
        <w:t xml:space="preserve">・通信障害、天災、外部サービス障害その他不可抗力による場合</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第5条（成果保証の否定）</w:t>
        <w:br w:type="textWrapping"/>
      </w:r>
      <w:r w:rsidDel="00000000" w:rsidR="00000000" w:rsidRPr="00000000">
        <w:rPr>
          <w:rFonts w:ascii="Arial Unicode MS" w:cs="Arial Unicode MS" w:eastAsia="Arial Unicode MS" w:hAnsi="Arial Unicode MS"/>
          <w:sz w:val="20"/>
          <w:szCs w:val="20"/>
          <w:rtl w:val="0"/>
        </w:rPr>
        <w:t xml:space="preserve">乙は、本サービスについて、売上向上、利益獲得、集客成功、資格取得、問題解決その他特定成果を保証するものではない。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甲は、本サービスの成果が個人差、実施状況、環境その他多数の要因に左右されることを理解し、自己責任において利用するものとする。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第6条（返金申請方法）</w:t>
        <w:br w:type="textWrapping"/>
      </w:r>
      <w:r w:rsidDel="00000000" w:rsidR="00000000" w:rsidRPr="00000000">
        <w:rPr>
          <w:rFonts w:ascii="Arial Unicode MS" w:cs="Arial Unicode MS" w:eastAsia="Arial Unicode MS" w:hAnsi="Arial Unicode MS"/>
          <w:sz w:val="20"/>
          <w:szCs w:val="20"/>
          <w:rtl w:val="0"/>
        </w:rPr>
        <w:t xml:space="preserve">甲が返金を希望する場合、乙が指定する方法により返金申請を行うものとする。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返金申請時には、以下の情報又は資料の提出を求める場合がある。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・氏名及び連絡先</w:t>
        <w:br w:type="textWrapping"/>
        <w:t xml:space="preserve">・申込日時</w:t>
        <w:br w:type="textWrapping"/>
        <w:t xml:space="preserve">・決済情報</w:t>
        <w:br w:type="textWrapping"/>
        <w:t xml:space="preserve">・返金申請理由</w:t>
        <w:br w:type="textWrapping"/>
        <w:t xml:space="preserve">・その他乙が必要と判断する資料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乙は、申請内容を確認したうえで返金可否を判断するものとする。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第7条（返金方法）</w:t>
        <w:br w:type="textWrapping"/>
      </w:r>
      <w:r w:rsidDel="00000000" w:rsidR="00000000" w:rsidRPr="00000000">
        <w:rPr>
          <w:rFonts w:ascii="Arial Unicode MS" w:cs="Arial Unicode MS" w:eastAsia="Arial Unicode MS" w:hAnsi="Arial Unicode MS"/>
          <w:sz w:val="20"/>
          <w:szCs w:val="20"/>
          <w:rtl w:val="0"/>
        </w:rPr>
        <w:t xml:space="preserve">返金が行われる場合、乙は、原則として甲が利用した決済方法により返金を行う。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返金時の振込手数料、決済手数料その他実費については、甲負担とする場合がある。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返金処理には、決済会社その他外部事業者の都合により一定期間を要する場合がある。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第8条（クーリングオフ）</w:t>
        <w:br w:type="textWrapping"/>
      </w:r>
      <w:r w:rsidDel="00000000" w:rsidR="00000000" w:rsidRPr="00000000">
        <w:rPr>
          <w:rFonts w:ascii="Arial Unicode MS" w:cs="Arial Unicode MS" w:eastAsia="Arial Unicode MS" w:hAnsi="Arial Unicode MS"/>
          <w:sz w:val="20"/>
          <w:szCs w:val="20"/>
          <w:rtl w:val="0"/>
        </w:rPr>
        <w:t xml:space="preserve">本サービスが特定商取引法その他法令上クーリングオフの適用対象となる場合には、当該法令に従うものとする。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甲は、以下の行為を行ってはならない。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・虚偽理由による返金申請</w:t>
        <w:br w:type="textWrapping"/>
        <w:t xml:space="preserve">・サービス利用後の不当な返金要求</w:t>
        <w:br w:type="textWrapping"/>
        <w:t xml:space="preserve">・決済代行会社への不正チャージバック申請</w:t>
        <w:br w:type="textWrapping"/>
        <w:t xml:space="preserve">・乙又は関係者に対する誹謗中傷、威圧又は迷惑行為</w:t>
        <w:br w:type="textWrapping"/>
        <w:t xml:space="preserve">・返金制度を悪用する行為</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第10条（損害賠償）</w:t>
        <w:br w:type="textWrapping"/>
      </w:r>
      <w:r w:rsidDel="00000000" w:rsidR="00000000" w:rsidRPr="00000000">
        <w:rPr>
          <w:rFonts w:ascii="Arial Unicode MS" w:cs="Arial Unicode MS" w:eastAsia="Arial Unicode MS" w:hAnsi="Arial Unicode MS"/>
          <w:sz w:val="20"/>
          <w:szCs w:val="20"/>
          <w:rtl w:val="0"/>
        </w:rPr>
        <w:t xml:space="preserve">甲が前条に違反し、乙に損害を与えた場合、甲は乙に対し、その損害を賠償しなければならない。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本確認書に定めのない事項又は解釈上疑義が生じた場合、甲乙は誠意をもって協議し解決するものとする。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第12条（管轄裁判所）</w:t>
        <w:br w:type="textWrapping"/>
      </w:r>
      <w:r w:rsidDel="00000000" w:rsidR="00000000" w:rsidRPr="00000000">
        <w:rPr>
          <w:rFonts w:ascii="Arial Unicode MS" w:cs="Arial Unicode MS" w:eastAsia="Arial Unicode MS" w:hAnsi="Arial Unicode MS"/>
          <w:sz w:val="20"/>
          <w:szCs w:val="20"/>
          <w:rtl w:val="0"/>
        </w:rPr>
        <w:t xml:space="preserve">本確認書に関して紛争が生じた場合、乙の本店所在地を管轄する地方裁判所又は簡易裁判所を第一審の専属的合意管轄裁判所とする。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【確認事項】</w:t>
        <w:br w:type="textWrapping"/>
        <w:t xml:space="preserve">甲は、以下の内容を確認し、同意したうえで本サービスへ申込みを行います。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・返金条件を事前に確認したこと</w:t>
        <w:br w:type="textWrapping"/>
        <w:t xml:space="preserve">・成果保証ではないことを理解したこと</w:t>
        <w:br w:type="textWrapping"/>
        <w:t xml:space="preserve">・返金対象外条件を理解したこと</w:t>
        <w:br w:type="textWrapping"/>
        <w:t xml:space="preserve">・禁止事項に違反しないこと</w:t>
        <w:br w:type="textWrapping"/>
        <w:t xml:space="preserve">・自己責任で本サービスを利用すること</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　　　年　　　月　　　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