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会員規約（店舗会員）</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運営する店舗会員サービス（以下「本サービス」という。）について、会員登録を行った利用者（以下「会員」という。）に適用される条件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1．本規約は、会員と当社との間の本サービス利用に関する一切の関係に適用されます。</w:t>
        <w:br w:type="textWrapping"/>
        <w:t xml:space="preserve">2．当社が本サービスに関連して別途定める利用条件、ガイドライン、注意事項等は、本規約の一部を構成するものとします。</w:t>
        <w:br w:type="textWrapping"/>
        <w:t xml:space="preserve">3．本規約と個別規定の内容が異なる場合は、個別規定が優先して適用されます。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第3条（会員登録）</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1．本サービスの利用を希望する者は、本規約に同意のうえ、当社所定の方法により会員登録を行うものとします。</w:t>
        <w:br w:type="textWrapping"/>
        <w:t xml:space="preserve">2．当社は、以下の各号のいずれかに該当すると判断した場合、会員登録を拒否し、または承認後に登録を取り消すことができます。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br w:type="textWrapping"/>
        <w:t xml:space="preserve">・過去に本規約違反等により利用停止措置を受けた場合</w:t>
        <w:br w:type="textWrapping"/>
        <w:t xml:space="preserve">・反社会的勢力との関係が認められる場合</w:t>
        <w:br w:type="textWrapping"/>
        <w:t xml:space="preserve">・その他、当社が不適切と判断した場合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第4条（会員情報の変更）</w:t>
        <w:br w:type="textWrapping"/>
      </w:r>
      <w:r w:rsidDel="00000000" w:rsidR="00000000" w:rsidRPr="00000000">
        <w:rPr>
          <w:rFonts w:ascii="Arial Unicode MS" w:cs="Arial Unicode MS" w:eastAsia="Arial Unicode MS" w:hAnsi="Arial Unicode MS"/>
          <w:sz w:val="20"/>
          <w:szCs w:val="20"/>
          <w:rtl w:val="0"/>
        </w:rPr>
        <w:t xml:space="preserve">会員は、登録情報に変更が生じた場合、速やかに当社所定の方法により変更手続きを行うものとします。変更手続きが行われなかったことにより会員に不利益が生じた場合でも、当社は責任を負いません。</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第5条（会員証・アカウント管理）</w:t>
        <w:br w:type="textWrapping"/>
      </w:r>
      <w:r w:rsidDel="00000000" w:rsidR="00000000" w:rsidRPr="00000000">
        <w:rPr>
          <w:rFonts w:ascii="Arial Unicode MS" w:cs="Arial Unicode MS" w:eastAsia="Arial Unicode MS" w:hAnsi="Arial Unicode MS"/>
          <w:sz w:val="20"/>
          <w:szCs w:val="20"/>
          <w:rtl w:val="0"/>
        </w:rPr>
        <w:t xml:space="preserve">1．会員は、会員証、会員番号、ID、パスワード等を自己の責任において管理するものとします。</w:t>
        <w:br w:type="textWrapping"/>
        <w:t xml:space="preserve">2．会員は、これらを第三者に貸与、譲渡、共有または使用させてはなりません。</w:t>
        <w:br w:type="textWrapping"/>
        <w:t xml:space="preserve">3．会員情報の管理不十分、使用上の過誤、第三者による不正利用等により生じた損害について、当社は責任を負いません。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第6条（ポイントサービス）</w:t>
        <w:br w:type="textWrapping"/>
      </w:r>
      <w:r w:rsidDel="00000000" w:rsidR="00000000" w:rsidRPr="00000000">
        <w:rPr>
          <w:rFonts w:ascii="Arial Unicode MS" w:cs="Arial Unicode MS" w:eastAsia="Arial Unicode MS" w:hAnsi="Arial Unicode MS"/>
          <w:sz w:val="20"/>
          <w:szCs w:val="20"/>
          <w:rtl w:val="0"/>
        </w:rPr>
        <w:t xml:space="preserve">1．当社は、会員に対し、当社所定の条件に従ってポイントを付与する場合があります。</w:t>
        <w:br w:type="textWrapping"/>
        <w:t xml:space="preserve">2．ポイントの付与率、利用条件、有効期限等は当社が別途定めるものとします。</w:t>
        <w:br w:type="textWrapping"/>
        <w:t xml:space="preserve">3．ポイントは換金できず、第三者へ譲渡または相続することはできません。</w:t>
        <w:br w:type="textWrapping"/>
        <w:t xml:space="preserve">4．不正取得その他不適切な利用が確認された場合、当社はポイントを無効とすることができます。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第7条（特典・サービス内容）</w:t>
        <w:br w:type="textWrapping"/>
      </w:r>
      <w:r w:rsidDel="00000000" w:rsidR="00000000" w:rsidRPr="00000000">
        <w:rPr>
          <w:rFonts w:ascii="Arial Unicode MS" w:cs="Arial Unicode MS" w:eastAsia="Arial Unicode MS" w:hAnsi="Arial Unicode MS"/>
          <w:sz w:val="20"/>
          <w:szCs w:val="20"/>
          <w:rtl w:val="0"/>
        </w:rPr>
        <w:t xml:space="preserve">1．会員は、当社が提供する会員限定の割引、キャンペーン、先行案内その他の特典を利用できる場合があります。</w:t>
        <w:br w:type="textWrapping"/>
        <w:t xml:space="preserve">2．当社は、事前通知なく特典内容を変更、追加または終了することができます。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会員は、本サービスの利用にあたり、以下の行為を行ってはなりません。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br w:type="textWrapping"/>
        <w:t xml:space="preserve">・虚偽情報の登録</w:t>
        <w:br w:type="textWrapping"/>
        <w:t xml:space="preserve">・他人になりすます行為</w:t>
        <w:br w:type="textWrapping"/>
        <w:t xml:space="preserve">・不正にポイントを取得または利用する行為</w:t>
        <w:br w:type="textWrapping"/>
        <w:t xml:space="preserve">・当社または第三者の権利・利益を侵害する行為</w:t>
        <w:br w:type="textWrapping"/>
        <w:t xml:space="preserve">・店舗運営を妨害する行為</w:t>
        <w:br w:type="textWrapping"/>
        <w:t xml:space="preserve">・迷惑行為、誹謗中傷行為</w:t>
        <w:br w:type="textWrapping"/>
        <w:t xml:space="preserve">・本サービスを不正目的で利用する行為</w:t>
        <w:br w:type="textWrapping"/>
        <w:t xml:space="preserve">・その他、当社が不適切と判断する行為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第9条（利用停止・会員資格の取消し）</w:t>
        <w:br w:type="textWrapping"/>
      </w:r>
      <w:r w:rsidDel="00000000" w:rsidR="00000000" w:rsidRPr="00000000">
        <w:rPr>
          <w:rFonts w:ascii="Arial Unicode MS" w:cs="Arial Unicode MS" w:eastAsia="Arial Unicode MS" w:hAnsi="Arial Unicode MS"/>
          <w:sz w:val="20"/>
          <w:szCs w:val="20"/>
          <w:rtl w:val="0"/>
        </w:rPr>
        <w:t xml:space="preserve">1．当社は、会員が本規約に違反した場合、事前通知なく本サービスの利用停止または会員資格の取消しを行うことができます。</w:t>
        <w:br w:type="textWrapping"/>
        <w:t xml:space="preserve">2．前項により会員に損害が生じた場合でも、当社は責任を負いません。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第10条（退会）</w:t>
        <w:br w:type="textWrapping"/>
      </w:r>
      <w:r w:rsidDel="00000000" w:rsidR="00000000" w:rsidRPr="00000000">
        <w:rPr>
          <w:rFonts w:ascii="Arial Unicode MS" w:cs="Arial Unicode MS" w:eastAsia="Arial Unicode MS" w:hAnsi="Arial Unicode MS"/>
          <w:sz w:val="20"/>
          <w:szCs w:val="20"/>
          <w:rtl w:val="0"/>
        </w:rPr>
        <w:t xml:space="preserve">1．会員は、当社所定の方法により退会手続きを行うことができます。</w:t>
        <w:br w:type="textWrapping"/>
        <w:t xml:space="preserve">2．退会時点で未使用のポイントその他の権利は失効するものとします。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1．当社は、会員情報を、当社のプライバシーポリシーに従い適切に取り扱います。</w:t>
        <w:br w:type="textWrapping"/>
        <w:t xml:space="preserve">2．当社は、以下の目的で会員情報を利用することがあります。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・会員管理</w:t>
        <w:br w:type="textWrapping"/>
        <w:t xml:space="preserve">・サービス提供・運営</w:t>
        <w:br w:type="textWrapping"/>
        <w:t xml:space="preserve">・本人確認</w:t>
        <w:br w:type="textWrapping"/>
        <w:t xml:space="preserve">・キャンペーン、商品、サービス等の案内</w:t>
        <w:br w:type="textWrapping"/>
        <w:t xml:space="preserve">・サービス改善・マーケティング分析</w:t>
        <w:br w:type="textWrapping"/>
        <w:t xml:space="preserve">・問い合わせ対応</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第12条（サービス変更・中断・終了）</w:t>
        <w:br w:type="textWrapping"/>
      </w:r>
      <w:r w:rsidDel="00000000" w:rsidR="00000000" w:rsidRPr="00000000">
        <w:rPr>
          <w:rFonts w:ascii="Arial Unicode MS" w:cs="Arial Unicode MS" w:eastAsia="Arial Unicode MS" w:hAnsi="Arial Unicode MS"/>
          <w:sz w:val="20"/>
          <w:szCs w:val="20"/>
          <w:rtl w:val="0"/>
        </w:rPr>
        <w:t xml:space="preserve">1．当社は、必要と判断した場合、本サービスの全部または一部を変更、中断または終了することができます。</w:t>
        <w:br w:type="textWrapping"/>
        <w:t xml:space="preserve">2．前項により会員に損害が生じた場合でも、当社は責任を負いません。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1．当社は、本サービスについて、完全性、正確性、有用性、継続性等を保証するものではありません。</w:t>
        <w:br w:type="textWrapping"/>
        <w:t xml:space="preserve">2．当社は、本サービス利用に関連して会員に生じた損害について、当社に故意または重過失がある場合を除き責任を負いません。</w:t>
        <w:br w:type="textWrapping"/>
        <w:t xml:space="preserve">3．通信障害、システム障害、天災、不可抗力その他当社の責めに帰することができない事由により発生した損害について、当社は責任を負いません。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会員が本規約に違反し、当社または第三者に損害を与えた場合、当該会員はその損害を賠償する責任を負うものとします。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br w:type="textWrapping"/>
        <w:t xml:space="preserve">2．変更後の規約は、当社所定の方法により公表した時点から効力を生じるものとします。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本規約は、20○○年○月○日より施行します。</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