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opxgg6nzhph" w:id="0"/>
      <w:bookmarkEnd w:id="0"/>
      <w:r w:rsidDel="00000000" w:rsidR="00000000" w:rsidRPr="00000000">
        <w:rPr>
          <w:rFonts w:ascii="Arial Unicode MS" w:cs="Arial Unicode MS" w:eastAsia="Arial Unicode MS" w:hAnsi="Arial Unicode MS"/>
          <w:b w:val="1"/>
          <w:bCs w:val="1"/>
          <w:sz w:val="44"/>
          <w:szCs w:val="44"/>
          <w:rtl w:val="0"/>
        </w:rPr>
        <w:t xml:space="preserve">常駐警備契約書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管理又は使用する施設における常駐警備業務の委託に関し、次のとおり常駐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u9xu317nkv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使用する施設の安全維持、事故及び犯罪の予防、秩序の維持並びに施設利用者の安全確保を目的として、乙に対し常駐警備業務を委託し、乙がこれを受託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pr5h0kq5hax"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8"/>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乙は、甲の指定する施設において、次の各号に掲げる警備業務を実施するものとする。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・出入管理業務</w:t>
        <w:br w:type="textWrapping"/>
        <w:t xml:space="preserve">・受付及び来訪者対応業務</w:t>
        <w:br w:type="textWrapping"/>
        <w:t xml:space="preserve">・施設内外の巡回業務</w:t>
        <w:br w:type="textWrapping"/>
        <w:t xml:space="preserve">・施錠及び開錠確認業務</w:t>
        <w:br w:type="textWrapping"/>
        <w:t xml:space="preserve">・防犯、防火及び防災監視業務</w:t>
        <w:br w:type="textWrapping"/>
        <w:t xml:space="preserve">・異常発生時の初動対応業務</w:t>
        <w:br w:type="textWrapping"/>
        <w:t xml:space="preserve">・緊急連絡及び関係機関への通報業務</w:t>
        <w:br w:type="textWrapping"/>
        <w:t xml:space="preserve">・甲が別途指示する付随業務</w:t>
      </w:r>
    </w:p>
    <w:p w:rsidR="00000000" w:rsidDel="00000000" w:rsidP="00000000" w:rsidRDefault="00000000" w:rsidRPr="00000000" w14:paraId="0000000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業務の具体的な実施内容、配置人数、勤務時間及び警備対象施設は、別紙業務仕様書に定めるものとする。</w:t>
      </w:r>
    </w:p>
    <w:p w:rsidR="00000000" w:rsidDel="00000000" w:rsidP="00000000" w:rsidRDefault="00000000" w:rsidRPr="00000000" w14:paraId="0000000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nm2po3nt8waq" w:id="3"/>
      <w:bookmarkEnd w:id="3"/>
      <w:r w:rsidDel="00000000" w:rsidR="00000000" w:rsidRPr="00000000">
        <w:rPr>
          <w:rFonts w:ascii="Arial Unicode MS" w:cs="Arial Unicode MS" w:eastAsia="Arial Unicode MS" w:hAnsi="Arial Unicode MS"/>
          <w:b w:val="1"/>
          <w:bCs w:val="1"/>
          <w:rtl w:val="0"/>
        </w:rPr>
        <w:t xml:space="preserve">第3条（業務実施場所）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乙は、甲が指定する次の施設において本業務を実施する。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対象区域：__________________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bgtdx8nazft9"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本契約の有効期間は、令和○年○月○日から令和○年○月○日までとする。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期間満了日の30日前までに甲又は乙から書面による終了の申し出がない場合、本契約は同一条件にて1年間更新されるものとし、その後も同様とする。</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r1tx1wjm5u8h" w:id="5"/>
      <w:bookmarkEnd w:id="5"/>
      <w:r w:rsidDel="00000000" w:rsidR="00000000" w:rsidRPr="00000000">
        <w:rPr>
          <w:rFonts w:ascii="Arial Unicode MS" w:cs="Arial Unicode MS" w:eastAsia="Arial Unicode MS" w:hAnsi="Arial Unicode MS"/>
          <w:b w:val="1"/>
          <w:bCs w:val="1"/>
          <w:rtl w:val="0"/>
        </w:rPr>
        <w:t xml:space="preserve">第5条（警備員の配置）</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乙は、本業務を遂行するために必要な資格、経験及び能力を有する警備員を配置するものとする。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乙は、警備業法その他関係法令を遵守し、適正な教育及び指導を実施した警備員を配置するものとする。</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甲は、警備員に重大な不適格事由がある場合、合理的な理由を示して配置変更を求めることができる。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r9rqjsxpqko" w:id="6"/>
      <w:bookmarkEnd w:id="6"/>
      <w:r w:rsidDel="00000000" w:rsidR="00000000" w:rsidRPr="00000000">
        <w:rPr>
          <w:rFonts w:ascii="Arial Unicode MS" w:cs="Arial Unicode MS" w:eastAsia="Arial Unicode MS" w:hAnsi="Arial Unicode MS"/>
          <w:b w:val="1"/>
          <w:bCs w:val="1"/>
          <w:rtl w:val="0"/>
        </w:rPr>
        <w:t xml:space="preserve">第6条（業務報告）</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乙は、本業務の実施状況について日報、月報その他甲が合理的に求める報告書を提出するものとする。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異常事態、事故又は重大な苦情が発生した場合、乙は速やかに甲へ報告しなければならない。</w:t>
      </w:r>
    </w:p>
    <w:p w:rsidR="00000000" w:rsidDel="00000000" w:rsidP="00000000" w:rsidRDefault="00000000" w:rsidRPr="00000000" w14:paraId="0000001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pivzkaqs2d8" w:id="7"/>
      <w:bookmarkEnd w:id="7"/>
      <w:r w:rsidDel="00000000" w:rsidR="00000000" w:rsidRPr="00000000">
        <w:rPr>
          <w:rFonts w:ascii="Arial Unicode MS" w:cs="Arial Unicode MS" w:eastAsia="Arial Unicode MS" w:hAnsi="Arial Unicode MS"/>
          <w:b w:val="1"/>
          <w:bCs w:val="1"/>
          <w:rtl w:val="0"/>
        </w:rPr>
        <w:t xml:space="preserve">第7条（業務指示）</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甲は、本契約の範囲内において乙へ必要な指示を行うことができる。</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甲は、警備業法その他法令に違反する指示を行ってはならない。</w:t>
      </w:r>
    </w:p>
    <w:p w:rsidR="00000000" w:rsidDel="00000000" w:rsidP="00000000" w:rsidRDefault="00000000" w:rsidRPr="00000000" w14:paraId="000000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乙は、甲の指示が法令又は公序良俗に反すると判断した場合、その履行を拒否できるものとする。</w:t>
      </w:r>
    </w:p>
    <w:p w:rsidR="00000000" w:rsidDel="00000000" w:rsidP="00000000" w:rsidRDefault="00000000" w:rsidRPr="00000000" w14:paraId="0000002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my9zilq82tw" w:id="8"/>
      <w:bookmarkEnd w:id="8"/>
      <w:r w:rsidDel="00000000" w:rsidR="00000000" w:rsidRPr="00000000">
        <w:rPr>
          <w:rFonts w:ascii="Arial Unicode MS" w:cs="Arial Unicode MS" w:eastAsia="Arial Unicode MS" w:hAnsi="Arial Unicode MS"/>
          <w:b w:val="1"/>
          <w:bCs w:val="1"/>
          <w:rtl w:val="0"/>
        </w:rPr>
        <w:t xml:space="preserve">第8条（施設及び設備の利用）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甲は、乙が本業務を遂行するために必要な警備室、鍵、警備システム、通信設備その他必要な設備を無償で利用させるものとする。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44hhjoqnls5" w:id="9"/>
      <w:bookmarkEnd w:id="9"/>
      <w:r w:rsidDel="00000000" w:rsidR="00000000" w:rsidRPr="00000000">
        <w:rPr>
          <w:rFonts w:ascii="Arial Unicode MS" w:cs="Arial Unicode MS" w:eastAsia="Arial Unicode MS" w:hAnsi="Arial Unicode MS"/>
          <w:b w:val="1"/>
          <w:bCs w:val="1"/>
          <w:rtl w:val="0"/>
        </w:rPr>
        <w:t xml:space="preserve">第9条（再委託の禁止）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乙は、甲の事前の書面による承諾なく、本業務の全部又は重要な部分を第三者へ再委託してはならない。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3tiywts5e0l"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C">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乙は、本契約に関連して知り得た甲及び施設利用者に関する一切の非公開情報を秘密として保持しなければならない。</w:t>
      </w:r>
    </w:p>
    <w:p w:rsidR="00000000" w:rsidDel="00000000" w:rsidP="00000000" w:rsidRDefault="00000000" w:rsidRPr="00000000" w14:paraId="0000002D">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乙は、本業務遂行以外の目的で当該情報を利用してはならない。</w:t>
      </w:r>
    </w:p>
    <w:p w:rsidR="00000000" w:rsidDel="00000000" w:rsidP="00000000" w:rsidRDefault="00000000" w:rsidRPr="00000000" w14:paraId="0000002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本条の規定は、本契約終了後も5年間有効に存続する。</w:t>
      </w:r>
    </w:p>
    <w:p w:rsidR="00000000" w:rsidDel="00000000" w:rsidP="00000000" w:rsidRDefault="00000000" w:rsidRPr="00000000" w14:paraId="0000002F">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hh3jl2xb1z9"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1">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乙は、本業務に関連して取得した個人情報を法令及び甲の指示に従い適切に管理する。</w:t>
      </w:r>
    </w:p>
    <w:p w:rsidR="00000000" w:rsidDel="00000000" w:rsidP="00000000" w:rsidRDefault="00000000" w:rsidRPr="00000000" w14:paraId="0000003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乙は、個人情報の漏えい、滅失又は毀損を防止するため必要な安全管理措置を講じるものとする。</w:t>
      </w:r>
    </w:p>
    <w:p w:rsidR="00000000" w:rsidDel="00000000" w:rsidP="00000000" w:rsidRDefault="00000000" w:rsidRPr="00000000" w14:paraId="00000033">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個人情報漏えい等が発生した場合、乙は直ちに甲へ報告し、その指示に従うものとする。</w:t>
      </w:r>
    </w:p>
    <w:p w:rsidR="00000000" w:rsidDel="00000000" w:rsidP="00000000" w:rsidRDefault="00000000" w:rsidRPr="00000000" w14:paraId="00000034">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pwp4ibopg75z" w:id="12"/>
      <w:bookmarkEnd w:id="12"/>
      <w:r w:rsidDel="00000000" w:rsidR="00000000" w:rsidRPr="00000000">
        <w:rPr>
          <w:rFonts w:ascii="Arial Unicode MS" w:cs="Arial Unicode MS" w:eastAsia="Arial Unicode MS" w:hAnsi="Arial Unicode MS"/>
          <w:b w:val="1"/>
          <w:bCs w:val="1"/>
          <w:rtl w:val="0"/>
        </w:rPr>
        <w:t xml:space="preserve">第12条（緊急時対応）</w:t>
      </w:r>
    </w:p>
    <w:p w:rsidR="00000000" w:rsidDel="00000000" w:rsidP="00000000" w:rsidRDefault="00000000" w:rsidRPr="00000000" w14:paraId="0000003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火災、地震、犯罪行為その他緊急事態が発生した場合、乙は被害拡大防止のため合理的な範囲で必要な措置を講じる。</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乙は必要に応じて警察、消防その他関係機関へ通報し、速やかに甲へ報告する。</w:t>
      </w:r>
    </w:p>
    <w:p w:rsidR="00000000" w:rsidDel="00000000" w:rsidP="00000000" w:rsidRDefault="00000000" w:rsidRPr="00000000" w14:paraId="0000003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ldfrf6drmzq" w:id="13"/>
      <w:bookmarkEnd w:id="13"/>
      <w:r w:rsidDel="00000000" w:rsidR="00000000" w:rsidRPr="00000000">
        <w:rPr>
          <w:rFonts w:ascii="Arial Unicode MS" w:cs="Arial Unicode MS" w:eastAsia="Arial Unicode MS" w:hAnsi="Arial Unicode MS"/>
          <w:b w:val="1"/>
          <w:bCs w:val="1"/>
          <w:rtl w:val="0"/>
        </w:rPr>
        <w:t xml:space="preserve">第13条（業務委託料）</w:t>
      </w:r>
    </w:p>
    <w:p w:rsidR="00000000" w:rsidDel="00000000" w:rsidP="00000000" w:rsidRDefault="00000000" w:rsidRPr="00000000" w14:paraId="0000003A">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甲は乙に対し、本業務の対価として月額金________円（消費税別）を支払う。</w:t>
      </w:r>
    </w:p>
    <w:p w:rsidR="00000000" w:rsidDel="00000000" w:rsidP="00000000" w:rsidRDefault="00000000" w:rsidRPr="00000000" w14:paraId="0000003B">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乙は毎月末日締めにて請求書を発行し、甲は翌月末日までに支払うものとする。</w:t>
      </w:r>
    </w:p>
    <w:p w:rsidR="00000000" w:rsidDel="00000000" w:rsidP="00000000" w:rsidRDefault="00000000" w:rsidRPr="00000000" w14:paraId="0000003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D">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nygtvg8odtcs" w:id="14"/>
      <w:bookmarkEnd w:id="14"/>
      <w:r w:rsidDel="00000000" w:rsidR="00000000" w:rsidRPr="00000000">
        <w:rPr>
          <w:rFonts w:ascii="Arial Unicode MS" w:cs="Arial Unicode MS" w:eastAsia="Arial Unicode MS" w:hAnsi="Arial Unicode MS"/>
          <w:b w:val="1"/>
          <w:bCs w:val="1"/>
          <w:rtl w:val="0"/>
        </w:rPr>
        <w:t xml:space="preserve">第14条（追加業務）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契約で定める業務範囲を超える業務が発生した場合、その内容及び費用について甲乙協議のうえ別途定めるものとする。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pPr>
      <w:bookmarkStart w:colFirst="0" w:colLast="0" w:name="_dhvp743hq8hg" w:id="15"/>
      <w:bookmarkEnd w:id="15"/>
      <w:r w:rsidDel="00000000" w:rsidR="00000000" w:rsidRPr="00000000">
        <w:rPr>
          <w:rFonts w:ascii="Arial Unicode MS" w:cs="Arial Unicode MS" w:eastAsia="Arial Unicode MS" w:hAnsi="Arial Unicode MS"/>
          <w:b w:val="1"/>
          <w:bCs w:val="1"/>
          <w:rtl w:val="0"/>
        </w:rPr>
        <w:t xml:space="preserve">第15条（損害賠償）</w:t>
      </w:r>
      <w:r w:rsidDel="00000000" w:rsidR="00000000" w:rsidRPr="00000000">
        <w:rPr>
          <w:rtl w:val="0"/>
        </w:rPr>
      </w:r>
    </w:p>
    <w:p w:rsidR="00000000" w:rsidDel="00000000" w:rsidP="00000000" w:rsidRDefault="00000000" w:rsidRPr="00000000" w14:paraId="0000004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4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乙の損害賠償責任は、故意又は重大な過失による場合を除き、直近12か月間に甲が乙へ支払った委託料総額を上限とする。</w:t>
      </w:r>
    </w:p>
    <w:p w:rsidR="00000000" w:rsidDel="00000000" w:rsidP="00000000" w:rsidRDefault="00000000" w:rsidRPr="00000000" w14:paraId="0000004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人身事故その他重大事故については、甲乙誠実に協議し解決を図るものとする。</w:t>
      </w:r>
    </w:p>
    <w:p w:rsidR="00000000" w:rsidDel="00000000" w:rsidP="00000000" w:rsidRDefault="00000000" w:rsidRPr="00000000" w14:paraId="0000004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4fvf0eqnpzhc"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天災地変、戦争、暴動、感染症の流行、法令改正その他当事者の合理的支配を超える事由により本契約の履行が困難となった場合、当事者はその責任を負わない。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3167mg48hkxn"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4A">
      <w:pPr>
        <w:numPr>
          <w:ilvl w:val="0"/>
          <w:numId w:val="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・本契約に重大な違反をしたとき</w:t>
        <w:br w:type="textWrapping"/>
        <w:t xml:space="preserve">・差押え、仮差押え又は競売の申立てを受けたとき</w:t>
        <w:br w:type="textWrapping"/>
        <w:t xml:space="preserve">・破産、民事再生又は会社更生手続開始の申立てがあったとき</w:t>
        <w:br w:type="textWrapping"/>
        <w:t xml:space="preserve">・信用状態が著しく悪化したとき</w:t>
        <w:br w:type="textWrapping"/>
        <w:t xml:space="preserve">・反社会的勢力との関係が判明したとき</w:t>
      </w:r>
    </w:p>
    <w:p w:rsidR="00000000" w:rsidDel="00000000" w:rsidP="00000000" w:rsidRDefault="00000000" w:rsidRPr="00000000" w14:paraId="0000004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前項による解除により損害が発生した場合、解除された当事者は相手方へ賠償請求できない。</w:t>
      </w:r>
    </w:p>
    <w:p w:rsidR="00000000" w:rsidDel="00000000" w:rsidP="00000000" w:rsidRDefault="00000000" w:rsidRPr="00000000" w14:paraId="0000004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ufqsgbnfbjvt"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4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5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前項に違反した場合、相手方は催告なく本契約を解除できる。</w:t>
      </w:r>
    </w:p>
    <w:p w:rsidR="00000000" w:rsidDel="00000000" w:rsidP="00000000" w:rsidRDefault="00000000" w:rsidRPr="00000000" w14:paraId="0000005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cmsdnc6o2moa"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甲及び乙は、相手方の事前の書面による承諾なく、本契約上の地位又は権利義務を第三者へ譲渡してはならない。</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pPr>
      <w:bookmarkStart w:colFirst="0" w:colLast="0" w:name="_5kgesvnw8c26" w:id="20"/>
      <w:bookmarkEnd w:id="20"/>
      <w:r w:rsidDel="00000000" w:rsidR="00000000" w:rsidRPr="00000000">
        <w:rPr>
          <w:rFonts w:ascii="Arial Unicode MS" w:cs="Arial Unicode MS" w:eastAsia="Arial Unicode MS" w:hAnsi="Arial Unicode MS"/>
          <w:b w:val="1"/>
          <w:bCs w:val="1"/>
          <w:rtl w:val="0"/>
        </w:rPr>
        <w:t xml:space="preserve">第20条（協議事項）</w:t>
      </w: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plt6s2yxm3ex"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