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lrdsvz739sm" w:id="0"/>
      <w:bookmarkEnd w:id="0"/>
      <w:r w:rsidDel="00000000" w:rsidR="00000000" w:rsidRPr="00000000">
        <w:rPr>
          <w:rFonts w:ascii="Arial Unicode MS" w:cs="Arial Unicode MS" w:eastAsia="Arial Unicode MS" w:hAnsi="Arial Unicode MS"/>
          <w:b w:val="1"/>
          <w:bCs w:val="1"/>
          <w:sz w:val="44"/>
          <w:szCs w:val="44"/>
          <w:rtl w:val="0"/>
        </w:rPr>
        <w:t xml:space="preserve">学校警備契約書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学校法人〇〇（以下「甲」という。）と、〇〇警備株式会社（以下「乙」という。）は、甲が運営する学校施設の警備業務について、以下のとおり学校警備契約（以下「本契約」という。）を締結する。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jq8imdp8lu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本契約は、乙が甲の管理する学校施設において警備業務を実施し、児童、生徒、学生、教職員及び来訪者の安全確保並びに施設及び設備の保全を図ることを目的とする。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x4an1szy4am" w:id="2"/>
      <w:bookmarkEnd w:id="2"/>
      <w:r w:rsidDel="00000000" w:rsidR="00000000" w:rsidRPr="00000000">
        <w:rPr>
          <w:rFonts w:ascii="Arial Unicode MS" w:cs="Arial Unicode MS" w:eastAsia="Arial Unicode MS" w:hAnsi="Arial Unicode MS"/>
          <w:b w:val="1"/>
          <w:bCs w:val="1"/>
          <w:rtl w:val="0"/>
        </w:rPr>
        <w:t xml:space="preserve">第2条（警備対象施設）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乙が警備業務を行う対象施設は、次のとおりとする。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学校校舎</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体育館</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図書館</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グラウンド及び運動施設</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駐車場及び駐輪場</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その他甲が指定する施設</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vjgbibr6r6e3" w:id="3"/>
      <w:bookmarkEnd w:id="3"/>
      <w:r w:rsidDel="00000000" w:rsidR="00000000" w:rsidRPr="00000000">
        <w:rPr>
          <w:rFonts w:ascii="Arial Unicode MS" w:cs="Arial Unicode MS" w:eastAsia="Arial Unicode MS" w:hAnsi="Arial Unicode MS"/>
          <w:b w:val="1"/>
          <w:bCs w:val="1"/>
          <w:rtl w:val="0"/>
        </w:rPr>
        <w:t xml:space="preserve">第3条（警備業務の内容）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校門及び出入口の監視</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来訪者の受付及び出入管理</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校内巡回警備</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不審者及び不審物の発見・通報</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火災、事故その他緊急事態への初期対応</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施設及び設備の異常確認</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防犯カメラ監視業務</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鍵の管理及び施錠確認</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5vr6xoojo7jw" w:id="4"/>
      <w:bookmarkEnd w:id="4"/>
      <w:r w:rsidDel="00000000" w:rsidR="00000000" w:rsidRPr="00000000">
        <w:rPr>
          <w:rFonts w:ascii="Arial Unicode MS" w:cs="Arial Unicode MS" w:eastAsia="Arial Unicode MS" w:hAnsi="Arial Unicode MS"/>
          <w:b w:val="1"/>
          <w:bCs w:val="1"/>
          <w:rtl w:val="0"/>
        </w:rPr>
        <w:t xml:space="preserve">第4条（警備実施時間）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乙は次の時間帯に警備業務を実施する。</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平日　午前〇時から午後〇時まで</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土曜日　午前〇時から午後〇時まで</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日曜日及び祝日　午前〇時から午後〇時まで</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前項にかかわらず、学校行事その他特別な事情がある場合は、甲乙協議のうえ変更できるものとする。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g4x824tpgmdv" w:id="5"/>
      <w:bookmarkEnd w:id="5"/>
      <w:r w:rsidDel="00000000" w:rsidR="00000000" w:rsidRPr="00000000">
        <w:rPr>
          <w:rFonts w:ascii="Arial Unicode MS" w:cs="Arial Unicode MS" w:eastAsia="Arial Unicode MS" w:hAnsi="Arial Unicode MS"/>
          <w:b w:val="1"/>
          <w:bCs w:val="1"/>
          <w:rtl w:val="0"/>
        </w:rPr>
        <w:t xml:space="preserve">第5条（警備員の配置）</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乙は本契約に基づく業務遂行に必要な人数の警備員を配置するものとする。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乙は警備業法その他関係法令を遵守し、必要な資格及び教育を受けた警備員を配置しなければならない。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2ygx944mguaw" w:id="6"/>
      <w:bookmarkEnd w:id="6"/>
      <w:r w:rsidDel="00000000" w:rsidR="00000000" w:rsidRPr="00000000">
        <w:rPr>
          <w:rFonts w:ascii="Arial Unicode MS" w:cs="Arial Unicode MS" w:eastAsia="Arial Unicode MS" w:hAnsi="Arial Unicode MS"/>
          <w:b w:val="1"/>
          <w:bCs w:val="1"/>
          <w:rtl w:val="0"/>
        </w:rPr>
        <w:t xml:space="preserve">第6条（乙の義務）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r>
    </w:p>
    <w:p w:rsidR="00000000" w:rsidDel="00000000" w:rsidP="00000000" w:rsidRDefault="00000000" w:rsidRPr="00000000" w14:paraId="0000002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法令及び学校の規則を遵守すること</w:t>
      </w:r>
    </w:p>
    <w:p w:rsidR="00000000" w:rsidDel="00000000" w:rsidP="00000000" w:rsidRDefault="00000000" w:rsidRPr="00000000" w14:paraId="0000002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児童、生徒及び学生の安全に最大限配慮すること</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警備員に適切な教育及び指導を実施すること</w:t>
      </w:r>
    </w:p>
    <w:p w:rsidR="00000000" w:rsidDel="00000000" w:rsidP="00000000" w:rsidRDefault="00000000" w:rsidRPr="00000000" w14:paraId="0000002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業務日誌及び警備記録を作成すること</w:t>
      </w:r>
    </w:p>
    <w:p w:rsidR="00000000" w:rsidDel="00000000" w:rsidP="00000000" w:rsidRDefault="00000000" w:rsidRPr="00000000" w14:paraId="0000002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事故発生時には速やかに甲へ報告すること</w:t>
      </w:r>
    </w:p>
    <w:p w:rsidR="00000000" w:rsidDel="00000000" w:rsidP="00000000" w:rsidRDefault="00000000" w:rsidRPr="00000000" w14:paraId="0000002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044qiw4mnx9" w:id="7"/>
      <w:bookmarkEnd w:id="7"/>
      <w:r w:rsidDel="00000000" w:rsidR="00000000" w:rsidRPr="00000000">
        <w:rPr>
          <w:rFonts w:ascii="Arial Unicode MS" w:cs="Arial Unicode MS" w:eastAsia="Arial Unicode MS" w:hAnsi="Arial Unicode MS"/>
          <w:b w:val="1"/>
          <w:bCs w:val="1"/>
          <w:rtl w:val="0"/>
        </w:rPr>
        <w:t xml:space="preserve">第7条（甲の協力義務）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甲は乙による警備業務が円滑に行われるよう、次の協力を行う。</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必要な施設情報の提供</w:t>
      </w:r>
    </w:p>
    <w:p w:rsidR="00000000" w:rsidDel="00000000" w:rsidP="00000000" w:rsidRDefault="00000000" w:rsidRPr="00000000" w14:paraId="0000003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鍵その他必要物品の貸与</w:t>
      </w:r>
    </w:p>
    <w:p w:rsidR="00000000" w:rsidDel="00000000" w:rsidP="00000000" w:rsidRDefault="00000000" w:rsidRPr="00000000" w14:paraId="0000003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緊急連絡体制の整備</w:t>
      </w:r>
    </w:p>
    <w:p w:rsidR="00000000" w:rsidDel="00000000" w:rsidP="00000000" w:rsidRDefault="00000000" w:rsidRPr="00000000" w14:paraId="0000003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業務遂行上必要な指示及び情報提供</w:t>
      </w:r>
    </w:p>
    <w:p w:rsidR="00000000" w:rsidDel="00000000" w:rsidP="00000000" w:rsidRDefault="00000000" w:rsidRPr="00000000" w14:paraId="0000003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7c9oe094gzst" w:id="8"/>
      <w:bookmarkEnd w:id="8"/>
      <w:r w:rsidDel="00000000" w:rsidR="00000000" w:rsidRPr="00000000">
        <w:rPr>
          <w:rFonts w:ascii="Arial Unicode MS" w:cs="Arial Unicode MS" w:eastAsia="Arial Unicode MS" w:hAnsi="Arial Unicode MS"/>
          <w:b w:val="1"/>
          <w:bCs w:val="1"/>
          <w:rtl w:val="0"/>
        </w:rPr>
        <w:t xml:space="preserve">第8条（緊急時対応）</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乙は火災、不審者侵入、事故、災害その他緊急事態が発生した場合には、被害拡大防止のため必要な措置を講じるものとする。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乙は速やかに甲及び関係機関へ連絡し、その指示に従うものとする。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31mnfqsm1b6" w:id="9"/>
      <w:bookmarkEnd w:id="9"/>
      <w:r w:rsidDel="00000000" w:rsidR="00000000" w:rsidRPr="00000000">
        <w:rPr>
          <w:rFonts w:ascii="Arial Unicode MS" w:cs="Arial Unicode MS" w:eastAsia="Arial Unicode MS" w:hAnsi="Arial Unicode MS"/>
          <w:b w:val="1"/>
          <w:bCs w:val="1"/>
          <w:rtl w:val="0"/>
        </w:rPr>
        <w:t xml:space="preserve">第9条（警備報告）</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乙は警備業務実施状況について、甲に対し定期的に報告書を提出するものとする。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重大な事故又は異常を発見した場合には、速やかに口頭又は電子的方法により報告しなければならない。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uffab4h0dmya" w:id="10"/>
      <w:bookmarkEnd w:id="10"/>
      <w:r w:rsidDel="00000000" w:rsidR="00000000" w:rsidRPr="00000000">
        <w:rPr>
          <w:rFonts w:ascii="Arial Unicode MS" w:cs="Arial Unicode MS" w:eastAsia="Arial Unicode MS" w:hAnsi="Arial Unicode MS"/>
          <w:b w:val="1"/>
          <w:bCs w:val="1"/>
          <w:rtl w:val="0"/>
        </w:rPr>
        <w:t xml:space="preserve">第10条（個人情報及び秘密情報の保護）</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乙は業務上知り得た児童、生徒、学生、保護者、教職員その他学校関係者の個人情報及び秘密情報を厳重に管理しなければならない。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乙は甲の事前承諾なく第三者へ開示又は漏えいしてはならない。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本条の義務は契約終了後も存続する。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ciipvxvgeu7" w:id="11"/>
      <w:bookmarkEnd w:id="11"/>
      <w:r w:rsidDel="00000000" w:rsidR="00000000" w:rsidRPr="00000000">
        <w:rPr>
          <w:rFonts w:ascii="Arial Unicode MS" w:cs="Arial Unicode MS" w:eastAsia="Arial Unicode MS" w:hAnsi="Arial Unicode MS"/>
          <w:b w:val="1"/>
          <w:bCs w:val="1"/>
          <w:rtl w:val="0"/>
        </w:rPr>
        <w:t xml:space="preserve">第11条（再委託の禁止）</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乙は甲の事前の書面による承諾なく、本契約上の業務を第三者へ再委託してはならない。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wgzcwzttrh2" w:id="12"/>
      <w:bookmarkEnd w:id="12"/>
      <w:r w:rsidDel="00000000" w:rsidR="00000000" w:rsidRPr="00000000">
        <w:rPr>
          <w:rFonts w:ascii="Arial Unicode MS" w:cs="Arial Unicode MS" w:eastAsia="Arial Unicode MS" w:hAnsi="Arial Unicode MS"/>
          <w:b w:val="1"/>
          <w:bCs w:val="1"/>
          <w:rtl w:val="0"/>
        </w:rPr>
        <w:t xml:space="preserve">第12条（業務改善）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甲は警備業務に改善が必要と判断した場合、乙に対し改善を求めることができる。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乙は合理的な範囲で改善措置を講じなければならない。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80xha590l9g6" w:id="13"/>
      <w:bookmarkEnd w:id="13"/>
      <w:r w:rsidDel="00000000" w:rsidR="00000000" w:rsidRPr="00000000">
        <w:rPr>
          <w:rFonts w:ascii="Arial Unicode MS" w:cs="Arial Unicode MS" w:eastAsia="Arial Unicode MS" w:hAnsi="Arial Unicode MS"/>
          <w:b w:val="1"/>
          <w:bCs w:val="1"/>
          <w:rtl w:val="0"/>
        </w:rPr>
        <w:t xml:space="preserve">第13条（報酬）</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甲は乙に対し、本契約の対価として月額金〇〇円（消費税別）を支払う。</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支払期限は請求書受領月の翌月末日とする。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drx0cojsbii"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乙の損害賠償責任は、故意又は重大な過失による場合を除き、直近6か月間に甲が支払った契約金額の総額を上限とする。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nj5ee3jkvuuy"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天災地変、感染症の流行、戦争、暴動、法令改正その他当事者の合理的支配を超える事由により本契約の履行が困難となった場合、当事者はその責任を負わない。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g11rq3evor0z"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本契約の有効期間は、〇年〇月〇日から〇年〇月〇日までとする。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期間満了日の1か月前までに甲乙いずれからも書面による申し出がない場合、本契約は同一条件で1年間更新されるものとし、以後も同様とする。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hjhdpal0x977"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5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法令違反を行った場合</w:t>
      </w:r>
    </w:p>
    <w:p w:rsidR="00000000" w:rsidDel="00000000" w:rsidP="00000000" w:rsidRDefault="00000000" w:rsidRPr="00000000" w14:paraId="0000005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6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破産手続開始その他これに類する手続開始の申立てがあった場合</w:t>
      </w:r>
    </w:p>
    <w:p w:rsidR="00000000" w:rsidDel="00000000" w:rsidP="00000000" w:rsidRDefault="00000000" w:rsidRPr="00000000" w14:paraId="0000006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6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y6giyzwjpdxa"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甲及び乙は、自ら又はその役員等が反社会的勢力に該当しないことを表明保証する。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違反が判明した場合、相手方は催告なく契約を解除できる。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i3fvpyrhaotb"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本契約に定めのない事項又は解釈に疑義が生じた場合は、甲乙誠意をもって協議し解決するものとする。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owdvvwbflfgo"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本契約に関する紛争については、甲の主たる事務所所在地を管轄する地方裁判所を第一審の専属的合意管轄裁判所とする。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甲（学校法人）</w:t>
        <w:br w:type="textWrapping"/>
        <w:t xml:space="preserve">所在地：＿＿＿＿＿＿＿＿＿＿＿＿</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乙（警備会社）</w:t>
        <w:br w:type="textWrapping"/>
        <w:t xml:space="preserve">所在地：＿＿＿＿＿＿＿＿＿＿＿＿</w:t>
        <w:br w:type="textWrapping"/>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