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q7jssaqtigq" w:id="0"/>
      <w:bookmarkEnd w:id="0"/>
      <w:r w:rsidDel="00000000" w:rsidR="00000000" w:rsidRPr="00000000">
        <w:rPr>
          <w:rFonts w:ascii="Arial Unicode MS" w:cs="Arial Unicode MS" w:eastAsia="Arial Unicode MS" w:hAnsi="Arial Unicode MS"/>
          <w:b w:val="1"/>
          <w:bCs w:val="1"/>
          <w:sz w:val="44"/>
          <w:szCs w:val="44"/>
          <w:rtl w:val="0"/>
        </w:rPr>
        <w:t xml:space="preserve">夜間警備契約書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夜間警備業務を委託する者（以下「甲」という。）と、夜間警備業務を受託する者（以下「乙」という。）は、夜間警備業務の委託に関し、以下のとおり夜間警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3qtgakyhe7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本契約は、甲が管理する施設、建物、敷地その他警備対象物件について、乙が夜間警備業務を実施し、盗難、火災、不法侵入その他事故の発生を未然に防止し、施設の安全を確保することを目的とする。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gc82h83uibe" w:id="2"/>
      <w:bookmarkEnd w:id="2"/>
      <w:r w:rsidDel="00000000" w:rsidR="00000000" w:rsidRPr="00000000">
        <w:rPr>
          <w:rFonts w:ascii="Arial Unicode MS" w:cs="Arial Unicode MS" w:eastAsia="Arial Unicode MS" w:hAnsi="Arial Unicode MS"/>
          <w:b w:val="1"/>
          <w:bCs w:val="1"/>
          <w:rtl w:val="0"/>
        </w:rPr>
        <w:t xml:space="preserve">第2条（警備対象）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乙が警備を行う対象は、次のとおりとする。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警備対象施設：________________</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所在地：________________</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警備区域：________________</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警備対象設備：________________</w:t>
      </w:r>
    </w:p>
    <w:p w:rsidR="00000000" w:rsidDel="00000000" w:rsidP="00000000" w:rsidRDefault="00000000" w:rsidRPr="00000000" w14:paraId="0000000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9lt834sdrt59"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乙は、次の夜間警備業務を実施する。</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施設内外の巡回警備</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出入口、門扉その他開口部の施錠確認</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不審者及び不審物の確認</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火災、漏水その他異常の確認</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防犯設備及び警報装置の監視</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緊急事態発生時の初動対応</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警備日誌の作成</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その他甲乙協議により定める業務</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ys89xu41vbvo" w:id="4"/>
      <w:bookmarkEnd w:id="4"/>
      <w:r w:rsidDel="00000000" w:rsidR="00000000" w:rsidRPr="00000000">
        <w:rPr>
          <w:rFonts w:ascii="Arial Unicode MS" w:cs="Arial Unicode MS" w:eastAsia="Arial Unicode MS" w:hAnsi="Arial Unicode MS"/>
          <w:b w:val="1"/>
          <w:bCs w:val="1"/>
          <w:rtl w:val="0"/>
        </w:rPr>
        <w:t xml:space="preserve">第4条（警備実施時間）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乙は、原則として毎日____時から翌日____時まで夜間警備業務を実施する。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警備時間を変更する場合は、甲乙協議のうえ決定する。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j7lqhvz9kzoc" w:id="5"/>
      <w:bookmarkEnd w:id="5"/>
      <w:r w:rsidDel="00000000" w:rsidR="00000000" w:rsidRPr="00000000">
        <w:rPr>
          <w:rFonts w:ascii="Arial Unicode MS" w:cs="Arial Unicode MS" w:eastAsia="Arial Unicode MS" w:hAnsi="Arial Unicode MS"/>
          <w:b w:val="1"/>
          <w:bCs w:val="1"/>
          <w:rtl w:val="0"/>
        </w:rPr>
        <w:t xml:space="preserve">第5条（警備体制）</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乙は、警備業法その他関係法令を遵守し、必要な教育及び訓練を受けた警備員を配置する。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乙は、警備員の氏名、配置人数及び勤務体制を甲へ事前に通知する。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甲は正当な理由がある場合、警備員の変更を求めることができる。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ffxcrjcr6gde"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甲は、乙による警備業務遂行のため、次の事項に協力する。</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施設情報及び設備情報の提供</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鍵、カードその他必要物品の貸与</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緊急連絡先の通知</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その他必要な協力</w:t>
      </w:r>
    </w:p>
    <w:p w:rsidR="00000000" w:rsidDel="00000000" w:rsidP="00000000" w:rsidRDefault="00000000" w:rsidRPr="00000000" w14:paraId="0000002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gzgu99wrojw2"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甲は乙に対し、夜間警備業務の対価として月額金________円（消費税等別途）を支払う。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乙は毎月末日に締め切り、翌月____日までに請求書を発行する。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甲は請求書受領後____日以内に乙指定口座へ振り込む方法により支払う。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振込手数料は甲の負担とする。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9wpzy75n20n" w:id="8"/>
      <w:bookmarkEnd w:id="8"/>
      <w:r w:rsidDel="00000000" w:rsidR="00000000" w:rsidRPr="00000000">
        <w:rPr>
          <w:rFonts w:ascii="Arial Unicode MS" w:cs="Arial Unicode MS" w:eastAsia="Arial Unicode MS" w:hAnsi="Arial Unicode MS"/>
          <w:b w:val="1"/>
          <w:bCs w:val="1"/>
          <w:rtl w:val="0"/>
        </w:rPr>
        <w:t xml:space="preserve">第8条（時間外対応）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甲の要請により契約時間外に警備業務を実施した場合、甲は乙に対し別途協議のうえ定める追加料金を支払う。</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j70kq3glr9c"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乙は、甲の事前の書面承諾なく本契約上の業務を第三者へ再委託してはならない。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甲が承諾した場合であっても、乙は再委託先の行為について一切の責任を負う。</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s32vtq75bpk1"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乙は、本契約の履行により知り得た甲の営業上、技術上又は管理上の一切の情報を秘密として保持し、第三者へ開示又は漏えいしてはならない。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前項の義務は本契約終了後も5年間存続する。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mhc1itwjbr9"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乙は、業務遂行上知り得た個人情報を法令に従い適切に管理し、本契約の目的以外に利用してはならない。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lzut7i4wfamf" w:id="12"/>
      <w:bookmarkEnd w:id="12"/>
      <w:r w:rsidDel="00000000" w:rsidR="00000000" w:rsidRPr="00000000">
        <w:rPr>
          <w:rFonts w:ascii="Arial Unicode MS" w:cs="Arial Unicode MS" w:eastAsia="Arial Unicode MS" w:hAnsi="Arial Unicode MS"/>
          <w:b w:val="1"/>
          <w:bCs w:val="1"/>
          <w:rtl w:val="0"/>
        </w:rPr>
        <w:t xml:space="preserve">第12条（事故発生時の対応）</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乙は、事故、犯罪、不法侵入、火災その他異常事態を発見した場合、速やかに必要な初動措置を講じるとともに甲へ報告する。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緊急性が高い場合には、乙は警察、消防その他関係機関へ通報することができる。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6m13pmhke1h3" w:id="13"/>
      <w:bookmarkEnd w:id="13"/>
      <w:r w:rsidDel="00000000" w:rsidR="00000000" w:rsidRPr="00000000">
        <w:rPr>
          <w:rFonts w:ascii="Arial Unicode MS" w:cs="Arial Unicode MS" w:eastAsia="Arial Unicode MS" w:hAnsi="Arial Unicode MS"/>
          <w:b w:val="1"/>
          <w:bCs w:val="1"/>
          <w:rtl w:val="0"/>
        </w:rPr>
        <w:t xml:space="preserve">第13条（報告義務）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乙は、警備業務実施状況を記録した警備日誌を作成し、甲の求めに応じて提出する。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重大な事故又は異常が発生した場合は、速やかに書面又は電子メールにより報告する。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34k678o1yv13"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乙の責に帰すべき事由により甲へ損害が発生した場合、乙は通常かつ直接の損害について賠償責任を負う。</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u5cbq34emk66"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乙は、善良なる管理者の注意をもって業務を遂行した場合であっても、犯罪行為、自然災害、停電、暴動その他乙の合理的支配を超える事由により発生した損害について責任を負わない。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乙は警備業務の実施により事故の発生を完全に防止することを保証するものではない。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n0x9b96fnzln"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本契約の有効期間は、____年____月____日から____年____月____日までとする。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期間満了日の30日前までに甲乙いずれからも書面による異議申出がない場合、本契約は同一条件で1年間更新されるものとし、その後も同様とする。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svzpx75hg1ll"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甲又は乙は、相手方が次の各号のいずれかに該当した場合、催告なく本契約を解除することができる。</w:t>
      </w:r>
    </w:p>
    <w:p w:rsidR="00000000" w:rsidDel="00000000" w:rsidP="00000000" w:rsidRDefault="00000000" w:rsidRPr="00000000" w14:paraId="0000005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r>
    </w:p>
    <w:p w:rsidR="00000000" w:rsidDel="00000000" w:rsidP="00000000" w:rsidRDefault="00000000" w:rsidRPr="00000000" w14:paraId="0000005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5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破産手続開始、民事再生手続開始等の申立てがあった場合</w:t>
      </w:r>
    </w:p>
    <w:p w:rsidR="00000000" w:rsidDel="00000000" w:rsidP="00000000" w:rsidRDefault="00000000" w:rsidRPr="00000000" w14:paraId="0000005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法令違反により契約継続が困難となった場合</w:t>
      </w:r>
    </w:p>
    <w:p w:rsidR="00000000" w:rsidDel="00000000" w:rsidP="00000000" w:rsidRDefault="00000000" w:rsidRPr="00000000" w14:paraId="0000005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反社会的勢力に該当した場合</w:t>
      </w:r>
    </w:p>
    <w:p w:rsidR="00000000" w:rsidDel="00000000" w:rsidP="00000000" w:rsidRDefault="00000000" w:rsidRPr="00000000" w14:paraId="0000005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e5t5pagsfme6"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甲及び乙は、自ら又は役員等が反社会的勢力に該当しないことを表明し保証する。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相手方が反社会的勢力に該当した場合、何らの催告を要せず本契約を解除できる。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o9t4ljxqgtza"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9kp42syr7sbu"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令和____年____月____日</w:t>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hs7672lzx5tx" w:id="21"/>
      <w:bookmarkEnd w:id="21"/>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e5zed098dr41"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w:t>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b9aniscn28v0" w:id="23"/>
      <w:bookmarkEnd w:id="23"/>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6ubztah7hsr3"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