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pqqpxe3atd" w:id="0"/>
      <w:bookmarkEnd w:id="0"/>
      <w:r w:rsidDel="00000000" w:rsidR="00000000" w:rsidRPr="00000000">
        <w:rPr>
          <w:rFonts w:ascii="Arial Unicode MS" w:cs="Arial Unicode MS" w:eastAsia="Arial Unicode MS" w:hAnsi="Arial Unicode MS"/>
          <w:b w:val="1"/>
          <w:bCs w:val="1"/>
          <w:sz w:val="44"/>
          <w:szCs w:val="44"/>
          <w:rtl w:val="0"/>
        </w:rPr>
        <w:t xml:space="preserve">防犯設備利用確認書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株式会社〇〇（以下「甲」という。）と、株式会社〇〇（以下「乙」という。）は、甲が管理又は所有する防犯設備の利用に関し、以下のとおり確認する。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pd5uadreph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本確認書は、甲が設置又は管理する防犯設備について、乙が利用する際の利用条件、管理方法及び責任範囲を明確にすることを目的とする。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tu7afpn9rko" w:id="2"/>
      <w:bookmarkEnd w:id="2"/>
      <w:r w:rsidDel="00000000" w:rsidR="00000000" w:rsidRPr="00000000">
        <w:rPr>
          <w:rFonts w:ascii="Arial Unicode MS" w:cs="Arial Unicode MS" w:eastAsia="Arial Unicode MS" w:hAnsi="Arial Unicode MS"/>
          <w:b w:val="1"/>
          <w:bCs w:val="1"/>
          <w:rtl w:val="0"/>
        </w:rPr>
        <w:t xml:space="preserve">第2条（対象設備）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本確認書の対象となる防犯設備は、次のとおりとする。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w:t>
        <w:br w:type="textWrapping"/>
        <w:t xml:space="preserve">・録画装置</w:t>
        <w:br w:type="textWrapping"/>
        <w:t xml:space="preserve">・入退室管理システム</w:t>
        <w:br w:type="textWrapping"/>
        <w:t xml:space="preserve">・センサー機器</w:t>
        <w:br w:type="textWrapping"/>
        <w:t xml:space="preserve">・警報装置</w:t>
        <w:br w:type="textWrapping"/>
        <w:t xml:space="preserve">・その他甲が指定する防犯関連設備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対象施設名：＿＿＿＿＿＿＿＿＿＿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設置場所：＿＿＿＿＿＿＿＿＿＿</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1rd0hly7j89"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乙は、次の目的の範囲内でのみ防犯設備を利用するものとする。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・施設内の防犯対策</w:t>
        <w:br w:type="textWrapping"/>
        <w:t xml:space="preserve">・事故及びトラブル発生時の事実確認</w:t>
        <w:br w:type="textWrapping"/>
        <w:t xml:space="preserve">・入退館管理</w:t>
        <w:br w:type="textWrapping"/>
        <w:t xml:space="preserve">・犯罪行為の予防及び抑止</w:t>
        <w:br w:type="textWrapping"/>
        <w:t xml:space="preserve">・その他甲が認める防犯目的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uzdt0huais7" w:id="4"/>
      <w:bookmarkEnd w:id="4"/>
      <w:r w:rsidDel="00000000" w:rsidR="00000000" w:rsidRPr="00000000">
        <w:rPr>
          <w:rFonts w:ascii="Arial Unicode MS" w:cs="Arial Unicode MS" w:eastAsia="Arial Unicode MS" w:hAnsi="Arial Unicode MS"/>
          <w:b w:val="1"/>
          <w:bCs w:val="1"/>
          <w:rtl w:val="0"/>
        </w:rPr>
        <w:t xml:space="preserve">第4条（適正利用）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乙は、防犯設備を善良な管理者の注意をもって利用し、法令及び甲の定める運用ルールを遵守しなければならない。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d5uuuxbypf5w"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・防犯目的以外での利用</w:t>
        <w:br w:type="textWrapping"/>
        <w:t xml:space="preserve">・録画映像等の無断閲覧</w:t>
        <w:br w:type="textWrapping"/>
        <w:t xml:space="preserve">・録画データの無断複製又は持出し</w:t>
        <w:br w:type="textWrapping"/>
        <w:t xml:space="preserve">・設備設定の無断変更</w:t>
        <w:br w:type="textWrapping"/>
        <w:t xml:space="preserve">・設備の破損又は改造</w:t>
        <w:br w:type="textWrapping"/>
        <w:t xml:space="preserve">・第三者への情報提供</w:t>
        <w:br w:type="textWrapping"/>
        <w:t xml:space="preserve">・法令に違反する利用</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tc6dmo5vtdci" w:id="6"/>
      <w:bookmarkEnd w:id="6"/>
      <w:r w:rsidDel="00000000" w:rsidR="00000000" w:rsidRPr="00000000">
        <w:rPr>
          <w:rFonts w:ascii="Arial Unicode MS" w:cs="Arial Unicode MS" w:eastAsia="Arial Unicode MS" w:hAnsi="Arial Unicode MS"/>
          <w:b w:val="1"/>
          <w:bCs w:val="1"/>
          <w:rtl w:val="0"/>
        </w:rPr>
        <w:t xml:space="preserve">第6条（録画データの管理）</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録画データ及び取得情報は甲の管理下に置かれるものとする。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乙は、録画データを厳重に管理し、漏えい、滅失又は毀損の防止に努めるものとする。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保存期間は甲の定める運用基準によるものとする。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9oe30lbe0a8"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乙は、防犯設備により取得した映像、画像、入退館記録その他個人情報を、個人情報保護法その他関係法令に従い適切に取り扱うものとする。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bx2inibiw07h" w:id="8"/>
      <w:bookmarkEnd w:id="8"/>
      <w:r w:rsidDel="00000000" w:rsidR="00000000" w:rsidRPr="00000000">
        <w:rPr>
          <w:rFonts w:ascii="Arial Unicode MS" w:cs="Arial Unicode MS" w:eastAsia="Arial Unicode MS" w:hAnsi="Arial Unicode MS"/>
          <w:b w:val="1"/>
          <w:bCs w:val="1"/>
          <w:rtl w:val="0"/>
        </w:rPr>
        <w:t xml:space="preserve">第8条（設備異常時の対応）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乙は、防犯設備の故障、異常又は不具合を発見した場合、速やかに甲へ報告し、その指示に従うものとする。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etqrkbtdgjg" w:id="9"/>
      <w:bookmarkEnd w:id="9"/>
      <w:r w:rsidDel="00000000" w:rsidR="00000000" w:rsidRPr="00000000">
        <w:rPr>
          <w:rFonts w:ascii="Arial Unicode MS" w:cs="Arial Unicode MS" w:eastAsia="Arial Unicode MS" w:hAnsi="Arial Unicode MS"/>
          <w:b w:val="1"/>
          <w:bCs w:val="1"/>
          <w:rtl w:val="0"/>
        </w:rPr>
        <w:t xml:space="preserve">第9条（第三者への開示）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乙は、法令に基づく場合を除き、甲の事前承諾なく録画映像その他取得情報を第三者へ開示してはならない。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b5cjroriyc9"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乙の故意又は過失により防犯設備の破損、情報漏えいその他の損害が発生した場合、乙は甲に対しその損害を賠償するものとする。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x5kolc1c9423" w:id="11"/>
      <w:bookmarkEnd w:id="11"/>
      <w:r w:rsidDel="00000000" w:rsidR="00000000" w:rsidRPr="00000000">
        <w:rPr>
          <w:rFonts w:ascii="Arial Unicode MS" w:cs="Arial Unicode MS" w:eastAsia="Arial Unicode MS" w:hAnsi="Arial Unicode MS"/>
          <w:b w:val="1"/>
          <w:bCs w:val="1"/>
          <w:rtl w:val="0"/>
        </w:rPr>
        <w:t xml:space="preserve">第11条（責任範囲）</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甲は、防犯設備の利用により犯罪、事故又は損害の発生を完全に防止することを保証するものではない。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brbhqfqkz7wd" w:id="12"/>
      <w:bookmarkEnd w:id="12"/>
      <w:r w:rsidDel="00000000" w:rsidR="00000000" w:rsidRPr="00000000">
        <w:rPr>
          <w:rFonts w:ascii="Arial Unicode MS" w:cs="Arial Unicode MS" w:eastAsia="Arial Unicode MS" w:hAnsi="Arial Unicode MS"/>
          <w:b w:val="1"/>
          <w:bCs w:val="1"/>
          <w:rtl w:val="0"/>
        </w:rPr>
        <w:t xml:space="preserve">第12条（確認期間）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本確認書の有効期間は、＿＿年＿＿月＿＿日から＿＿年＿＿月＿＿日までとする。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zmrszerizk7"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本確認書に定めのない事項又は解釈に疑義が生じた場合は、甲乙協議の上、誠実に解決するものとする。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om2nkf0j5v1" w:id="14"/>
      <w:bookmarkEnd w:id="14"/>
      <w:r w:rsidDel="00000000" w:rsidR="00000000" w:rsidRPr="00000000">
        <w:rPr>
          <w:rFonts w:ascii="Arial Unicode MS" w:cs="Arial Unicode MS" w:eastAsia="Arial Unicode MS" w:hAnsi="Arial Unicode MS"/>
          <w:b w:val="1"/>
          <w:bCs w:val="1"/>
          <w:rtl w:val="0"/>
        </w:rPr>
        <w:t xml:space="preserve">第14条（管轄）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本確認書に関して紛争が生じた場合、甲の所在地を管轄する地方裁判所又は簡易裁判所を第一審の専属的合意管轄裁判所とする。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