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映画共同製作契約書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●●株式会社（以下「甲」という。）と●●株式会社（以下「乙」という。）は、映画作品の共同製作に関し、以下のとおり映画共同製作契約（以下「本契約」という。）を締結する。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本契約は、甲および乙が共同して映画作品を企画、製作、完成、配給および利用するにあたり、その権利義務関係を明確化することを目的とする。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第2条（対象作品）</w:t>
        <w:br w:type="textWrapping"/>
      </w:r>
      <w:r w:rsidDel="00000000" w:rsidR="00000000" w:rsidRPr="00000000">
        <w:rPr>
          <w:rFonts w:ascii="Arial Unicode MS" w:cs="Arial Unicode MS" w:eastAsia="Arial Unicode MS" w:hAnsi="Arial Unicode MS"/>
          <w:sz w:val="20"/>
          <w:szCs w:val="20"/>
          <w:rtl w:val="0"/>
        </w:rPr>
        <w:t xml:space="preserve">本契約の対象となる映画作品（以下「本作品」という。）の概要は以下のとおりとする。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1．作品名：●●</w:t>
        <w:br w:type="textWrapping"/>
        <w:t xml:space="preserve">2．作品形態：劇場映画／配信映画／短編映画 等</w:t>
        <w:br w:type="textWrapping"/>
        <w:t xml:space="preserve">3．想定上映時間：約●分</w:t>
        <w:br w:type="textWrapping"/>
        <w:t xml:space="preserve">4．ジャンル：●●</w:t>
        <w:br w:type="textWrapping"/>
        <w:t xml:space="preserve">5．監督：●●</w:t>
        <w:br w:type="textWrapping"/>
        <w:t xml:space="preserve">6．主演者：●●</w:t>
        <w:br w:type="textWrapping"/>
        <w:t xml:space="preserve">7．製作予定期間：●年●月●日から●年●月●日まで</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第3条（共同製作）</w:t>
        <w:br w:type="textWrapping"/>
      </w:r>
      <w:r w:rsidDel="00000000" w:rsidR="00000000" w:rsidRPr="00000000">
        <w:rPr>
          <w:rFonts w:ascii="Arial Unicode MS" w:cs="Arial Unicode MS" w:eastAsia="Arial Unicode MS" w:hAnsi="Arial Unicode MS"/>
          <w:sz w:val="20"/>
          <w:szCs w:val="20"/>
          <w:rtl w:val="0"/>
        </w:rPr>
        <w:t xml:space="preserve">甲および乙は、本作品を共同して製作するものとし、双方は誠実に協力して本作品の完成に努める。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第4条（役割分担）</w:t>
        <w:br w:type="textWrapping"/>
      </w:r>
      <w:r w:rsidDel="00000000" w:rsidR="00000000" w:rsidRPr="00000000">
        <w:rPr>
          <w:rFonts w:ascii="Arial Unicode MS" w:cs="Arial Unicode MS" w:eastAsia="Arial Unicode MS" w:hAnsi="Arial Unicode MS"/>
          <w:sz w:val="20"/>
          <w:szCs w:val="20"/>
          <w:rtl w:val="0"/>
        </w:rPr>
        <w:t xml:space="preserve">甲および乙の主な役割分担は、以下のとおりとする。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1．甲の担当業務</w:t>
        <w:br w:type="textWrapping"/>
        <w:t xml:space="preserve">(1) 資金調達</w:t>
        <w:br w:type="textWrapping"/>
        <w:t xml:space="preserve">(2) 制作進行管理</w:t>
        <w:br w:type="textWrapping"/>
        <w:t xml:space="preserve">(3) 出演契約管理</w:t>
        <w:br w:type="textWrapping"/>
        <w:t xml:space="preserve">(4) 広報宣伝</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2．乙の担当業務</w:t>
        <w:br w:type="textWrapping"/>
        <w:t xml:space="preserve">(1) 撮影業務</w:t>
        <w:br w:type="textWrapping"/>
        <w:t xml:space="preserve">(2) 編集業務</w:t>
        <w:br w:type="textWrapping"/>
        <w:t xml:space="preserve">(3) 音響制作</w:t>
        <w:br w:type="textWrapping"/>
        <w:t xml:space="preserve">(4) 配給営業支援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3．前各項に定めのない事項については、甲乙協議のうえ決定する。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第5条（製作費）</w:t>
        <w:br w:type="textWrapping"/>
      </w:r>
      <w:r w:rsidDel="00000000" w:rsidR="00000000" w:rsidRPr="00000000">
        <w:rPr>
          <w:rFonts w:ascii="Arial Unicode MS" w:cs="Arial Unicode MS" w:eastAsia="Arial Unicode MS" w:hAnsi="Arial Unicode MS"/>
          <w:sz w:val="20"/>
          <w:szCs w:val="20"/>
          <w:rtl w:val="0"/>
        </w:rPr>
        <w:t xml:space="preserve">本作品の総製作費は、金●円（税込）を予定額とする。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第6条（出資割合）</w:t>
        <w:br w:type="textWrapping"/>
      </w:r>
      <w:r w:rsidDel="00000000" w:rsidR="00000000" w:rsidRPr="00000000">
        <w:rPr>
          <w:rFonts w:ascii="Arial Unicode MS" w:cs="Arial Unicode MS" w:eastAsia="Arial Unicode MS" w:hAnsi="Arial Unicode MS"/>
          <w:sz w:val="20"/>
          <w:szCs w:val="20"/>
          <w:rtl w:val="0"/>
        </w:rPr>
        <w:t xml:space="preserve">甲および乙の出資割合は、以下のとおりとする。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w:t>
        <w:br w:type="textWrapping"/>
        <w:t xml:space="preserve">2．乙：●％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第7条（追加費用）</w:t>
        <w:br w:type="textWrapping"/>
      </w:r>
      <w:r w:rsidDel="00000000" w:rsidR="00000000" w:rsidRPr="00000000">
        <w:rPr>
          <w:rFonts w:ascii="Arial Unicode MS" w:cs="Arial Unicode MS" w:eastAsia="Arial Unicode MS" w:hAnsi="Arial Unicode MS"/>
          <w:sz w:val="20"/>
          <w:szCs w:val="20"/>
          <w:rtl w:val="0"/>
        </w:rPr>
        <w:t xml:space="preserve">当初予定額を超える費用が発生する場合は、事前に甲乙協議のうえ負担割合を決定する。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第8条（収益分配）</w:t>
        <w:br w:type="textWrapping"/>
      </w:r>
      <w:r w:rsidDel="00000000" w:rsidR="00000000" w:rsidRPr="00000000">
        <w:rPr>
          <w:rFonts w:ascii="Arial Unicode MS" w:cs="Arial Unicode MS" w:eastAsia="Arial Unicode MS" w:hAnsi="Arial Unicode MS"/>
          <w:sz w:val="20"/>
          <w:szCs w:val="20"/>
          <w:rtl w:val="0"/>
        </w:rPr>
        <w:t xml:space="preserve">本作品から発生する興行収入、配信収益、商品化収益、二次利用収益その他一切の収益については、必要経費を控除した後、出資割合に応じて分配する。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第9条（収支報告）</w:t>
        <w:br w:type="textWrapping"/>
      </w:r>
      <w:r w:rsidDel="00000000" w:rsidR="00000000" w:rsidRPr="00000000">
        <w:rPr>
          <w:rFonts w:ascii="Arial Unicode MS" w:cs="Arial Unicode MS" w:eastAsia="Arial Unicode MS" w:hAnsi="Arial Unicode MS"/>
          <w:sz w:val="20"/>
          <w:szCs w:val="20"/>
          <w:rtl w:val="0"/>
        </w:rPr>
        <w:t xml:space="preserve">甲は、本作品に関する収支状況を定期的に乙へ報告するものとし、乙は合理的範囲内で会計資料を閲覧できる。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本作品に関する著作権その他一切の知的財産権は、甲乙の共有とする。ただし、第三者が権利を有する素材等についてはこの限りでない。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第11条（著作権の持分）</w:t>
        <w:br w:type="textWrapping"/>
      </w:r>
      <w:r w:rsidDel="00000000" w:rsidR="00000000" w:rsidRPr="00000000">
        <w:rPr>
          <w:rFonts w:ascii="Arial Unicode MS" w:cs="Arial Unicode MS" w:eastAsia="Arial Unicode MS" w:hAnsi="Arial Unicode MS"/>
          <w:sz w:val="20"/>
          <w:szCs w:val="20"/>
          <w:rtl w:val="0"/>
        </w:rPr>
        <w:t xml:space="preserve">本作品に関する著作権の持分割合は、以下のとおりとする。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w:t>
        <w:br w:type="textWrapping"/>
        <w:t xml:space="preserve">2．乙：●％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第12条（利用許諾）</w:t>
        <w:br w:type="textWrapping"/>
      </w:r>
      <w:r w:rsidDel="00000000" w:rsidR="00000000" w:rsidRPr="00000000">
        <w:rPr>
          <w:rFonts w:ascii="Arial Unicode MS" w:cs="Arial Unicode MS" w:eastAsia="Arial Unicode MS" w:hAnsi="Arial Unicode MS"/>
          <w:sz w:val="20"/>
          <w:szCs w:val="20"/>
          <w:rtl w:val="0"/>
        </w:rPr>
        <w:t xml:space="preserve">甲および乙は、本作品を上映、配信、放送、DVD化、商品化その他の方法により利用する場合、事前に協議のうえ条件を決定する。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第13条（第三者契約）</w:t>
        <w:br w:type="textWrapping"/>
      </w:r>
      <w:r w:rsidDel="00000000" w:rsidR="00000000" w:rsidRPr="00000000">
        <w:rPr>
          <w:rFonts w:ascii="Arial Unicode MS" w:cs="Arial Unicode MS" w:eastAsia="Arial Unicode MS" w:hAnsi="Arial Unicode MS"/>
          <w:sz w:val="20"/>
          <w:szCs w:val="20"/>
          <w:rtl w:val="0"/>
        </w:rPr>
        <w:t xml:space="preserve">甲または乙は、本作品に関する第三者との契約を締結する場合、事前に相手方の承諾を得なければならない。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第14条（出演者・スタッフ契約）</w:t>
        <w:br w:type="textWrapping"/>
      </w:r>
      <w:r w:rsidDel="00000000" w:rsidR="00000000" w:rsidRPr="00000000">
        <w:rPr>
          <w:rFonts w:ascii="Arial Unicode MS" w:cs="Arial Unicode MS" w:eastAsia="Arial Unicode MS" w:hAnsi="Arial Unicode MS"/>
          <w:sz w:val="20"/>
          <w:szCs w:val="20"/>
          <w:rtl w:val="0"/>
        </w:rPr>
        <w:t xml:space="preserve">出演者、監督、脚本家、音楽担当その他スタッフとの契約は、本作品の権利処理に支障が生じない内容としなければならない。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第15条（権利侵害対応）</w:t>
        <w:br w:type="textWrapping"/>
      </w:r>
      <w:r w:rsidDel="00000000" w:rsidR="00000000" w:rsidRPr="00000000">
        <w:rPr>
          <w:rFonts w:ascii="Arial Unicode MS" w:cs="Arial Unicode MS" w:eastAsia="Arial Unicode MS" w:hAnsi="Arial Unicode MS"/>
          <w:sz w:val="20"/>
          <w:szCs w:val="20"/>
          <w:rtl w:val="0"/>
        </w:rPr>
        <w:t xml:space="preserve">本作品に関し第三者から著作権侵害その他権利侵害の主張があった場合、甲乙は協力して対応する。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第16条（秘密保持）</w:t>
        <w:br w:type="textWrapping"/>
      </w:r>
      <w:r w:rsidDel="00000000" w:rsidR="00000000" w:rsidRPr="00000000">
        <w:rPr>
          <w:rFonts w:ascii="Arial Unicode MS" w:cs="Arial Unicode MS" w:eastAsia="Arial Unicode MS" w:hAnsi="Arial Unicode MS"/>
          <w:sz w:val="20"/>
          <w:szCs w:val="20"/>
          <w:rtl w:val="0"/>
        </w:rPr>
        <w:t xml:space="preserve">甲および乙は、本契約または本作品に関連して知り得た相手方の営業上、技術上その他一切の秘密情報を第三者へ漏えいしてはならない。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第17条（再委託）</w:t>
        <w:br w:type="textWrapping"/>
      </w:r>
      <w:r w:rsidDel="00000000" w:rsidR="00000000" w:rsidRPr="00000000">
        <w:rPr>
          <w:rFonts w:ascii="Arial Unicode MS" w:cs="Arial Unicode MS" w:eastAsia="Arial Unicode MS" w:hAnsi="Arial Unicode MS"/>
          <w:sz w:val="20"/>
          <w:szCs w:val="20"/>
          <w:rtl w:val="0"/>
        </w:rPr>
        <w:t xml:space="preserve">甲または乙は、相手方の承諾なく、本契約上の業務を第三者へ再委託してはならない。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本契約の有効期間は、本契約締結日から本作品に関する全収益分配終了時までとする。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第19条（契約解除）</w:t>
        <w:br w:type="textWrapping"/>
      </w:r>
      <w:r w:rsidDel="00000000" w:rsidR="00000000" w:rsidRPr="00000000">
        <w:rPr>
          <w:rFonts w:ascii="Arial Unicode MS" w:cs="Arial Unicode MS" w:eastAsia="Arial Unicode MS" w:hAnsi="Arial Unicode MS"/>
          <w:sz w:val="20"/>
          <w:szCs w:val="20"/>
          <w:rtl w:val="0"/>
        </w:rPr>
        <w:t xml:space="preserve">甲または乙は、相手方が以下の各号のいずれかに該当した場合、催告のうえ本契約を解除できる。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br w:type="textWrapping"/>
        <w:t xml:space="preserve">2．支払停止または支払不能となった場合</w:t>
        <w:br w:type="textWrapping"/>
        <w:t xml:space="preserve">3．破産、民事再生、会社更生等の申立てがあった場合</w:t>
        <w:br w:type="textWrapping"/>
        <w:t xml:space="preserve">4．反社会的勢力との関与が判明した場合</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第20条（反社会的勢力の排除）</w:t>
        <w:br w:type="textWrapping"/>
      </w:r>
      <w:r w:rsidDel="00000000" w:rsidR="00000000" w:rsidRPr="00000000">
        <w:rPr>
          <w:rFonts w:ascii="Arial Unicode MS" w:cs="Arial Unicode MS" w:eastAsia="Arial Unicode MS" w:hAnsi="Arial Unicode MS"/>
          <w:sz w:val="20"/>
          <w:szCs w:val="20"/>
          <w:rtl w:val="0"/>
        </w:rPr>
        <w:t xml:space="preserve">甲および乙は、自らまたは関係者が反社会的勢力に該当しないことを表明保証する。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第21条（損害賠償）</w:t>
        <w:br w:type="textWrapping"/>
      </w:r>
      <w:r w:rsidDel="00000000" w:rsidR="00000000" w:rsidRPr="00000000">
        <w:rPr>
          <w:rFonts w:ascii="Arial Unicode MS" w:cs="Arial Unicode MS" w:eastAsia="Arial Unicode MS" w:hAnsi="Arial Unicode MS"/>
          <w:sz w:val="20"/>
          <w:szCs w:val="20"/>
          <w:rtl w:val="0"/>
        </w:rPr>
        <w:t xml:space="preserve">甲または乙が本契約に違反し相手方へ損害を与えた場合、その一切の損害を賠償しなければならない。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第22条（不可抗力）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天災地変、感染症、戦争、行政措置その他不可抗力により本契約の履行が困難となった場合、甲乙は協議のうえ対応を決定する。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第23条（協議事項）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第24条（管轄裁判所）</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br w:type="textWrapping"/>
      </w: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