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irczkw7wfgl8" w:id="0"/>
      <w:bookmarkEnd w:id="0"/>
      <w:r w:rsidDel="00000000" w:rsidR="00000000" w:rsidRPr="00000000">
        <w:rPr>
          <w:rFonts w:ascii="Arial Unicode MS" w:cs="Arial Unicode MS" w:eastAsia="Arial Unicode MS" w:hAnsi="Arial Unicode MS"/>
          <w:b w:val="1"/>
          <w:bCs w:val="1"/>
          <w:sz w:val="46"/>
          <w:szCs w:val="46"/>
          <w:rtl w:val="0"/>
        </w:rPr>
        <w:t xml:space="preserve">肖像権使用同意書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本同意書は、●●（以下「甲」という。）が、●●（以下「乙」という。）の肖像を使用することに関し、当事者間の権利義務を明確化することを目的として締結する。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x81arqltkc3"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実施する広告・広報活動、販促活動、ウェブサイト・SNSその他媒体での公開等のために、乙の肖像（写真、動画、音声、姿勢、容貌その他識別可能な情報を含む。以下「肖像等」という。）を使用する範囲・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6pgqmgpacjn"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本同意書において使用する用語の意味は、次のとおりとする。</w:t>
        <w:br w:type="textWrapping"/>
        <w:t xml:space="preserve">1　「肖像等」とは、乙の容姿、氏名、声、所作、特徴その他乙を特定できる一切の情報をいう。</w:t>
        <w:br w:type="textWrapping"/>
        <w:t xml:space="preserve">2　「使用媒体」とは、甲が広告宣伝・広報活動等の目的達成のために用いる媒体であり、印刷物、ウェブサイト、SNS、動画配信サービス、展示物、プレゼンテーション資料その他一切の媒体を含む。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r5uyboq58s5" w:id="3"/>
      <w:bookmarkEnd w:id="3"/>
      <w:r w:rsidDel="00000000" w:rsidR="00000000" w:rsidRPr="00000000">
        <w:rPr>
          <w:rFonts w:ascii="Arial Unicode MS" w:cs="Arial Unicode MS" w:eastAsia="Arial Unicode MS" w:hAnsi="Arial Unicode MS"/>
          <w:b w:val="1"/>
          <w:bCs w:val="1"/>
          <w:sz w:val="34"/>
          <w:szCs w:val="34"/>
          <w:rtl w:val="0"/>
        </w:rPr>
        <w:t xml:space="preserve">（第3条　使用許諾）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乙は、甲に対し、肖像等を使用媒体において無償で利用することを許諾する。</w:t>
        <w:br w:type="textWrapping"/>
        <w:t xml:space="preserve">2　前項の利用には、編集、加工、トリミング、図版化、文字挿入等の加工を含み、乙はこれをあらかじめ承諾する。</w:t>
        <w:br w:type="textWrapping"/>
        <w:t xml:space="preserve">3　甲は、肖像等の利用にあたり、社会通念上不適切と認められる態様での使用を行わないものとする。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ofhj59au26l" w:id="4"/>
      <w:bookmarkEnd w:id="4"/>
      <w:r w:rsidDel="00000000" w:rsidR="00000000" w:rsidRPr="00000000">
        <w:rPr>
          <w:rFonts w:ascii="Arial Unicode MS" w:cs="Arial Unicode MS" w:eastAsia="Arial Unicode MS" w:hAnsi="Arial Unicode MS"/>
          <w:b w:val="1"/>
          <w:bCs w:val="1"/>
          <w:sz w:val="34"/>
          <w:szCs w:val="34"/>
          <w:rtl w:val="0"/>
        </w:rPr>
        <w:t xml:space="preserve">（第4条　利用目的）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本同意書に基づく肖像等の利用目的は、次に掲げるとおりとする。</w:t>
        <w:br w:type="textWrapping"/>
        <w:t xml:space="preserve">　（1）広告、宣伝、プロモーション活動</w:t>
        <w:br w:type="textWrapping"/>
        <w:t xml:space="preserve">　（2）広報資料、会社紹介、採用活動における利用</w:t>
        <w:br w:type="textWrapping"/>
        <w:t xml:space="preserve">　（3）甲が運営するウェブサイト・SNS・デジタル媒体での掲載</w:t>
        <w:br w:type="textWrapping"/>
        <w:t xml:space="preserve">　（4）その他、甲が正当な事業活動に付随して行う活動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甲は、前項の目的の範囲を超えて肖像等を利用してはならない。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ewtg18r8rql" w:id="5"/>
      <w:bookmarkEnd w:id="5"/>
      <w:r w:rsidDel="00000000" w:rsidR="00000000" w:rsidRPr="00000000">
        <w:rPr>
          <w:rFonts w:ascii="Arial Unicode MS" w:cs="Arial Unicode MS" w:eastAsia="Arial Unicode MS" w:hAnsi="Arial Unicode MS"/>
          <w:b w:val="1"/>
          <w:bCs w:val="1"/>
          <w:sz w:val="34"/>
          <w:szCs w:val="34"/>
          <w:rtl w:val="0"/>
        </w:rPr>
        <w:t xml:space="preserve">（第5条　権利帰属）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肖像等に係る著作権（撮影者が有する権利を含む）は、原始的に当該著作権者に帰属する。</w:t>
        <w:br w:type="textWrapping"/>
        <w:t xml:space="preserve">2　乙は、肖像等の利用に関し、自己が有する肖像権、パブリシティ権その他の人格権的利益を主張しない。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lsokytm5izdn" w:id="6"/>
      <w:bookmarkEnd w:id="6"/>
      <w:r w:rsidDel="00000000" w:rsidR="00000000" w:rsidRPr="00000000">
        <w:rPr>
          <w:rFonts w:ascii="Arial Unicode MS" w:cs="Arial Unicode MS" w:eastAsia="Arial Unicode MS" w:hAnsi="Arial Unicode MS"/>
          <w:b w:val="1"/>
          <w:bCs w:val="1"/>
          <w:sz w:val="34"/>
          <w:szCs w:val="34"/>
          <w:rtl w:val="0"/>
        </w:rPr>
        <w:t xml:space="preserve">（第6条　第三者権利への配慮）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甲は、肖像等を利用するにあたり、第三者の著作権・商標権等を侵害しないよう必要な措置を講じるものとする。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xpzl0hhap75" w:id="7"/>
      <w:bookmarkEnd w:id="7"/>
      <w:r w:rsidDel="00000000" w:rsidR="00000000" w:rsidRPr="00000000">
        <w:rPr>
          <w:rFonts w:ascii="Arial Unicode MS" w:cs="Arial Unicode MS" w:eastAsia="Arial Unicode MS" w:hAnsi="Arial Unicode MS"/>
          <w:b w:val="1"/>
          <w:bCs w:val="1"/>
          <w:sz w:val="34"/>
          <w:szCs w:val="34"/>
          <w:rtl w:val="0"/>
        </w:rPr>
        <w:t xml:space="preserve">（第7条　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甲は、乙に関する氏名その他の個人情報を、肖像等の利用に必要な範囲で取り扱い、日本の個人情報保護法その他法令を遵守しなければならない。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3is5471ru2z" w:id="8"/>
      <w:bookmarkEnd w:id="8"/>
      <w:r w:rsidDel="00000000" w:rsidR="00000000" w:rsidRPr="00000000">
        <w:rPr>
          <w:rFonts w:ascii="Arial Unicode MS" w:cs="Arial Unicode MS" w:eastAsia="Arial Unicode MS" w:hAnsi="Arial Unicode MS"/>
          <w:b w:val="1"/>
          <w:bCs w:val="1"/>
          <w:sz w:val="34"/>
          <w:szCs w:val="34"/>
          <w:rtl w:val="0"/>
        </w:rPr>
        <w:t xml:space="preserve">（第8条　同意の撤回）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乙は、やむを得ない事由がある場合に限り、書面により本同意書に基づく許諾の撤回を求めることができる。</w:t>
        <w:br w:type="textWrapping"/>
        <w:t xml:space="preserve">2　甲は、撤回の申出を受けた場合、合理的範囲で可能な限り対応する。ただし、既に制作済みの媒体、流通済みの広告物、掲載済みコンテンツ等については、撤回に応じられない場合がある。</w:t>
        <w:br w:type="textWrapping"/>
        <w:t xml:space="preserve">3　撤回により乙に不利益が生じても、甲は一切の責任を負わない。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xuh4lctbsbk" w:id="9"/>
      <w:bookmarkEnd w:id="9"/>
      <w:r w:rsidDel="00000000" w:rsidR="00000000" w:rsidRPr="00000000">
        <w:rPr>
          <w:rFonts w:ascii="Arial Unicode MS" w:cs="Arial Unicode MS" w:eastAsia="Arial Unicode MS" w:hAnsi="Arial Unicode MS"/>
          <w:b w:val="1"/>
          <w:bCs w:val="1"/>
          <w:sz w:val="34"/>
          <w:szCs w:val="34"/>
          <w:rtl w:val="0"/>
        </w:rPr>
        <w:t xml:space="preserve">（第9条　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（1）本同意書に基づく許諾内容と矛盾する主張</w:t>
        <w:br w:type="textWrapping"/>
        <w:t xml:space="preserve">（2）甲の名誉又は信用を毀損する行為</w:t>
        <w:br w:type="textWrapping"/>
        <w:t xml:space="preserve">（3）虚偽の申告又は不正行為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rniau247vah" w:id="10"/>
      <w:bookmarkEnd w:id="10"/>
      <w:r w:rsidDel="00000000" w:rsidR="00000000" w:rsidRPr="00000000">
        <w:rPr>
          <w:rFonts w:ascii="Arial Unicode MS" w:cs="Arial Unicode MS" w:eastAsia="Arial Unicode MS" w:hAnsi="Arial Unicode MS"/>
          <w:b w:val="1"/>
          <w:bCs w:val="1"/>
          <w:sz w:val="34"/>
          <w:szCs w:val="34"/>
          <w:rtl w:val="0"/>
        </w:rPr>
        <w:t xml:space="preserve">（第10条　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甲は、肖像等を利用した広告・広報活動に関連して乙に生じたいかなる損害についても責任を負わない。</w:t>
        <w:br w:type="textWrapping"/>
        <w:t xml:space="preserve">2　乙は、肖像等の提供が自己の権利を侵害しないことを保証する。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ufu7ndk4zlyc" w:id="11"/>
      <w:bookmarkEnd w:id="11"/>
      <w:r w:rsidDel="00000000" w:rsidR="00000000" w:rsidRPr="00000000">
        <w:rPr>
          <w:rFonts w:ascii="Arial Unicode MS" w:cs="Arial Unicode MS" w:eastAsia="Arial Unicode MS" w:hAnsi="Arial Unicode MS"/>
          <w:b w:val="1"/>
          <w:bCs w:val="1"/>
          <w:sz w:val="34"/>
          <w:szCs w:val="34"/>
          <w:rtl w:val="0"/>
        </w:rPr>
        <w:t xml:space="preserve">（第11条　有効期間）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本同意書の有効期間は、署名日から●年間とする。</w:t>
        <w:br w:type="textWrapping"/>
        <w:t xml:space="preserve">2　前項にかかわらず、有効期間中に制作・配布・公開された媒体については、本同意書の終了後も継続利用が可能とする。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ph683mxzei4"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当事者のいずれかが本同意書に違反し、相手方が是正を求めても合理的期間内に是正されない場合、相手方は本同意書を解除できる。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56qp6xzha8d6"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当事者が本同意書に違反し相手方に損害を与えた場合、当該当事者は相手方に対し、通常かつ直接の損害を賠償しなければならない。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mfs1xaxwcak"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本同意書の準拠法は日本法とし、本同意書に関する紛争については、甲の本店所在地を管轄する地方裁判所を第一審の専属的合意管轄裁判所とする。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本同意書の成立を証するため、本書2通を作成し、甲乙各自署名押印のうえ各1通を保有する。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【甲】（住所）</w:t>
        <w:br w:type="textWrapping"/>
        <w:t xml:space="preserve">　　　 （氏名・署名）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【乙】（住所）</w:t>
        <w:br w:type="textWrapping"/>
        <w:t xml:space="preserve">　　　 （氏名・署名）</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