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化粧品ブランド使用許諾契約書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●●株式会社（以下「甲」という。）と、●●株式会社（以下「乙」という。）は、甲が保有する化粧品ブランドの使用許諾に関し、以下のとおり契約（以下「本契約」という。）を締結する。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保有する化粧品ブランド、商標、ロゴ、商品名その他関連表示（以下「ブランド等」という。）について、乙に対して一定条件のもと使用を許諾し、その利用条件、権利関係及び遵守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第2条（ブランド等の定義）</w:t>
        <w:br w:type="textWrapping"/>
      </w:r>
      <w:r w:rsidDel="00000000" w:rsidR="00000000" w:rsidRPr="00000000">
        <w:rPr>
          <w:rFonts w:ascii="Arial Unicode MS" w:cs="Arial Unicode MS" w:eastAsia="Arial Unicode MS" w:hAnsi="Arial Unicode MS"/>
          <w:sz w:val="20"/>
          <w:szCs w:val="20"/>
          <w:rtl w:val="0"/>
        </w:rPr>
        <w:t xml:space="preserve">本契約において「ブランド等」とは、以下の各号をいう。</w:t>
        <w:br w:type="textWrapping"/>
        <w:t xml:space="preserve">① 甲が保有又は管理するブランド名称</w:t>
        <w:br w:type="textWrapping"/>
        <w:t xml:space="preserve">② 商標、ロゴ、商品デザイン、パッケージデザイン</w:t>
        <w:br w:type="textWrapping"/>
        <w:t xml:space="preserve">③ 商品シリーズ名、キャッチコピー</w:t>
        <w:br w:type="textWrapping"/>
        <w:t xml:space="preserve">④ 販促物、画像、広告素材</w:t>
        <w:br w:type="textWrapping"/>
        <w:t xml:space="preserve">⑤ その他甲が書面又は電磁的方法により指定する表示又は素材</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第3条（使用許諾）</w:t>
        <w:br w:type="textWrapping"/>
      </w:r>
      <w:r w:rsidDel="00000000" w:rsidR="00000000" w:rsidRPr="00000000">
        <w:rPr>
          <w:rFonts w:ascii="Arial Unicode MS" w:cs="Arial Unicode MS" w:eastAsia="Arial Unicode MS" w:hAnsi="Arial Unicode MS"/>
          <w:sz w:val="20"/>
          <w:szCs w:val="20"/>
          <w:rtl w:val="0"/>
        </w:rPr>
        <w:t xml:space="preserve">1．甲は乙に対し、本契約に定める条件に従い、ブランド等を使用する非独占的な権利を許諾する。</w:t>
        <w:br w:type="textWrapping"/>
        <w:t xml:space="preserve">2．乙は、甲の事前承諾なく第三者に再許諾してはならない。</w:t>
        <w:br w:type="textWrapping"/>
        <w:t xml:space="preserve">3．乙は、本契約に基づく権利を第三者へ譲渡し、担保設定し、又は承継させてはならない。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第4条（使用目的）</w:t>
        <w:br w:type="textWrapping"/>
      </w:r>
      <w:r w:rsidDel="00000000" w:rsidR="00000000" w:rsidRPr="00000000">
        <w:rPr>
          <w:rFonts w:ascii="Arial Unicode MS" w:cs="Arial Unicode MS" w:eastAsia="Arial Unicode MS" w:hAnsi="Arial Unicode MS"/>
          <w:sz w:val="20"/>
          <w:szCs w:val="20"/>
          <w:rtl w:val="0"/>
        </w:rPr>
        <w:t xml:space="preserve">乙は、ブランド等を以下の目的に限り使用することができる。</w:t>
        <w:br w:type="textWrapping"/>
        <w:t xml:space="preserve">① 化粧品の販売</w:t>
        <w:br w:type="textWrapping"/>
        <w:t xml:space="preserve">② ECサイト及び広告媒体への掲載</w:t>
        <w:br w:type="textWrapping"/>
        <w:t xml:space="preserve">③ 店舗販促活動</w:t>
        <w:br w:type="textWrapping"/>
        <w:t xml:space="preserve">④ SNSその他インターネット媒体での宣伝</w:t>
        <w:br w:type="textWrapping"/>
        <w:t xml:space="preserve">⑤ その他甲が承認した用途</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第5条（使用地域及び使用期間）</w:t>
        <w:br w:type="textWrapping"/>
      </w:r>
      <w:r w:rsidDel="00000000" w:rsidR="00000000" w:rsidRPr="00000000">
        <w:rPr>
          <w:rFonts w:ascii="Arial Unicode MS" w:cs="Arial Unicode MS" w:eastAsia="Arial Unicode MS" w:hAnsi="Arial Unicode MS"/>
          <w:sz w:val="20"/>
          <w:szCs w:val="20"/>
          <w:rtl w:val="0"/>
        </w:rPr>
        <w:t xml:space="preserve">1．乙がブランド等を使用できる地域は、日本国内とする。ただし、甲が別途承認した場合はこの限りでない。</w:t>
        <w:br w:type="textWrapping"/>
        <w:t xml:space="preserve">2．本契約に基づく使用期間は、契約締結日から●年間とする。</w:t>
        <w:br w:type="textWrapping"/>
        <w:t xml:space="preserve">3．期間満了の●か月前までに双方から書面による異議がない場合、本契約は同一条件で更新されるものとする。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第6条（品質維持義務）</w:t>
        <w:br w:type="textWrapping"/>
      </w:r>
      <w:r w:rsidDel="00000000" w:rsidR="00000000" w:rsidRPr="00000000">
        <w:rPr>
          <w:rFonts w:ascii="Arial Unicode MS" w:cs="Arial Unicode MS" w:eastAsia="Arial Unicode MS" w:hAnsi="Arial Unicode MS"/>
          <w:sz w:val="20"/>
          <w:szCs w:val="20"/>
          <w:rtl w:val="0"/>
        </w:rPr>
        <w:t xml:space="preserve">1．乙は、ブランド等の信用及び価値を損なわないよう、適切な品質管理を行うものとする。</w:t>
        <w:br w:type="textWrapping"/>
        <w:t xml:space="preserve">2．乙は、薬機法、景品表示法、商標法その他関連法令を遵守しなければならない。</w:t>
        <w:br w:type="textWrapping"/>
        <w:t xml:space="preserve">3．甲は、必要に応じて乙の商品、広告、販促物その他ブランド使用状況を確認できるものとする。</w:t>
        <w:br w:type="textWrapping"/>
        <w:t xml:space="preserve">4．甲が不適切と判断した場合、乙は甲の指示に従い速やかに修正又は使用停止を行わなければならない。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第7条（商標権等の帰属）</w:t>
        <w:br w:type="textWrapping"/>
      </w:r>
      <w:r w:rsidDel="00000000" w:rsidR="00000000" w:rsidRPr="00000000">
        <w:rPr>
          <w:rFonts w:ascii="Arial Unicode MS" w:cs="Arial Unicode MS" w:eastAsia="Arial Unicode MS" w:hAnsi="Arial Unicode MS"/>
          <w:sz w:val="20"/>
          <w:szCs w:val="20"/>
          <w:rtl w:val="0"/>
        </w:rPr>
        <w:t xml:space="preserve">1．ブランド等に関する一切の権利は甲に帰属する。</w:t>
        <w:br w:type="textWrapping"/>
        <w:t xml:space="preserve">2．乙は、本契約によりブランド等の権利自体を取得するものではない。</w:t>
        <w:br w:type="textWrapping"/>
        <w:t xml:space="preserve">3．乙は、甲の事前承諾なくブランド等について商標登録その他権利取得行為を行ってはならない。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第8条（広告及び販促物）</w:t>
        <w:br w:type="textWrapping"/>
      </w:r>
      <w:r w:rsidDel="00000000" w:rsidR="00000000" w:rsidRPr="00000000">
        <w:rPr>
          <w:rFonts w:ascii="Arial Unicode MS" w:cs="Arial Unicode MS" w:eastAsia="Arial Unicode MS" w:hAnsi="Arial Unicode MS"/>
          <w:sz w:val="20"/>
          <w:szCs w:val="20"/>
          <w:rtl w:val="0"/>
        </w:rPr>
        <w:t xml:space="preserve">1．乙がブランド等を用いて広告、SNS投稿、販促物その他媒体を制作する場合、甲は事前確認を求めることができる。</w:t>
        <w:br w:type="textWrapping"/>
        <w:t xml:space="preserve">2．乙は、誇大表示、虚偽表示、薬機法違反表現その他ブランド価値を毀損する表現を行ってはならない。</w:t>
        <w:br w:type="textWrapping"/>
        <w:t xml:space="preserve">3．甲は、不適切な広告表現が確認された場合、乙に対し掲載停止又は修正を求めることができる。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第9条（秘密保持）</w:t>
        <w:br w:type="textWrapping"/>
      </w:r>
      <w:r w:rsidDel="00000000" w:rsidR="00000000" w:rsidRPr="00000000">
        <w:rPr>
          <w:rFonts w:ascii="Arial Unicode MS" w:cs="Arial Unicode MS" w:eastAsia="Arial Unicode MS" w:hAnsi="Arial Unicode MS"/>
          <w:sz w:val="20"/>
          <w:szCs w:val="20"/>
          <w:rtl w:val="0"/>
        </w:rPr>
        <w:t xml:space="preserve">1．乙は、本契約に関連して知り得た甲の営業上、技術上その他一切の非公開情報を秘密として保持し、第三者へ開示又は漏えいしてはならない。</w:t>
        <w:br w:type="textWrapping"/>
        <w:t xml:space="preserve">2．乙は、秘密情報を本契約の目的以外に利用してはならない。</w:t>
        <w:br w:type="textWrapping"/>
        <w:t xml:space="preserve">3．本条の義務は、本契約終了後も●年間継続する。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第10条（禁止事項）</w:t>
        <w:br w:type="textWrapping"/>
      </w:r>
      <w:r w:rsidDel="00000000" w:rsidR="00000000" w:rsidRPr="00000000">
        <w:rPr>
          <w:rFonts w:ascii="Arial Unicode MS" w:cs="Arial Unicode MS" w:eastAsia="Arial Unicode MS" w:hAnsi="Arial Unicode MS"/>
          <w:sz w:val="20"/>
          <w:szCs w:val="20"/>
          <w:rtl w:val="0"/>
        </w:rPr>
        <w:t xml:space="preserve">乙は、以下の各号に該当する行為を行ってはならない。</w:t>
        <w:br w:type="textWrapping"/>
        <w:t xml:space="preserve">① ブランド等を無断改変する行為</w:t>
        <w:br w:type="textWrapping"/>
        <w:t xml:space="preserve">② ブランドイメージを損なう行為</w:t>
        <w:br w:type="textWrapping"/>
        <w:t xml:space="preserve">③ 法令又は公序良俗に反する行為</w:t>
        <w:br w:type="textWrapping"/>
        <w:t xml:space="preserve">④ 第三者の権利を侵害する行為</w:t>
        <w:br w:type="textWrapping"/>
        <w:t xml:space="preserve">⑤ 甲の信用を毀損する行為</w:t>
        <w:br w:type="textWrapping"/>
        <w:t xml:space="preserve">⑥ その他甲が不適切と合理的に判断する行為</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第11条（報酬及びロイヤリティ）</w:t>
        <w:br w:type="textWrapping"/>
      </w:r>
      <w:r w:rsidDel="00000000" w:rsidR="00000000" w:rsidRPr="00000000">
        <w:rPr>
          <w:rFonts w:ascii="Arial Unicode MS" w:cs="Arial Unicode MS" w:eastAsia="Arial Unicode MS" w:hAnsi="Arial Unicode MS"/>
          <w:sz w:val="20"/>
          <w:szCs w:val="20"/>
          <w:rtl w:val="0"/>
        </w:rPr>
        <w:t xml:space="preserve">1．乙は、ブランド使用の対価として、甲に対し別途定めるロイヤリティを支払う。</w:t>
        <w:br w:type="textWrapping"/>
        <w:t xml:space="preserve">2．支払条件、支払期日及び計算方法は別紙又は個別合意による。</w:t>
        <w:br w:type="textWrapping"/>
        <w:t xml:space="preserve">3．振込手数料は乙の負担とする。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1．甲又は乙は、相手方が本契約に違反し、相当期間を定めて是正催告をしたにもかかわらず改善されない場合、本契約を解除できる。</w:t>
        <w:br w:type="textWrapping"/>
        <w:t xml:space="preserve">2．甲は、乙に以下の事由が生じた場合、催告なく直ちに本契約を解除できる。</w:t>
        <w:br w:type="textWrapping"/>
        <w:t xml:space="preserve">① 法令違反又は行政処分</w:t>
        <w:br w:type="textWrapping"/>
        <w:t xml:space="preserve">② 支払停止又は支払不能</w:t>
        <w:br w:type="textWrapping"/>
        <w:t xml:space="preserve">③ 差押え、破産、民事再生等の申立て</w:t>
        <w:br w:type="textWrapping"/>
        <w:t xml:space="preserve">④ ブランド価値を著しく毀損する行為</w:t>
        <w:br w:type="textWrapping"/>
        <w:t xml:space="preserve">⑤ 反社会的勢力との関係が判明した場合</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第13条（契約終了後の措置）</w:t>
        <w:br w:type="textWrapping"/>
      </w:r>
      <w:r w:rsidDel="00000000" w:rsidR="00000000" w:rsidRPr="00000000">
        <w:rPr>
          <w:rFonts w:ascii="Arial Unicode MS" w:cs="Arial Unicode MS" w:eastAsia="Arial Unicode MS" w:hAnsi="Arial Unicode MS"/>
          <w:sz w:val="20"/>
          <w:szCs w:val="20"/>
          <w:rtl w:val="0"/>
        </w:rPr>
        <w:t xml:space="preserve">1．本契約終了後、乙は直ちにブランド等の使用を停止しなければならない。</w:t>
        <w:br w:type="textWrapping"/>
        <w:t xml:space="preserve">2．乙は、甲の指示に従い、広告物、販促物、データその他ブランド等を表示した媒体を廃棄、削除又は返還するものとする。</w:t>
        <w:br w:type="textWrapping"/>
        <w:t xml:space="preserve">3．契約終了後も、第7条、第9条、第13条、本条及び第16条の規定は有効に存続する。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甲又は乙は、本契約違反により相手方へ損害を与えた場合、直接かつ通常の損害を賠償しなければならない。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1．甲及び乙は、自己又は役員等が反社会的勢力に該当しないことを表明保証する。</w:t>
        <w:br w:type="textWrapping"/>
        <w:t xml:space="preserve">2．相手方が反社会的勢力と関係を有することが判明した場合、何らの催告なく本契約を解除できる。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