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80haz9q7efb" w:id="0"/>
      <w:bookmarkEnd w:id="0"/>
      <w:r w:rsidDel="00000000" w:rsidR="00000000" w:rsidRPr="00000000">
        <w:rPr>
          <w:rFonts w:ascii="Arial Unicode MS" w:cs="Arial Unicode MS" w:eastAsia="Arial Unicode MS" w:hAnsi="Arial Unicode MS"/>
          <w:b w:val="1"/>
          <w:bCs w:val="1"/>
          <w:sz w:val="44"/>
          <w:szCs w:val="44"/>
          <w:rtl w:val="0"/>
        </w:rPr>
        <w:t xml:space="preserve">入塾契約書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●●学習塾（以下「甲」という。）と、入塾申込者（以下「乙」という。）は、甲が提供する学習指導サービスの利用について、以下のとおり入塾契約（以下「本契約」という。）を締結する。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8fbq6v0y3a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本契約は、甲が乙に対して提供する学習指導サービスの内容および利用条件を定め、円滑かつ適正な教育サービスの提供を実現することを目的とする。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e35nfft33c5" w:id="2"/>
      <w:bookmarkEnd w:id="2"/>
      <w:r w:rsidDel="00000000" w:rsidR="00000000" w:rsidRPr="00000000">
        <w:rPr>
          <w:rFonts w:ascii="Arial Unicode MS" w:cs="Arial Unicode MS" w:eastAsia="Arial Unicode MS" w:hAnsi="Arial Unicode MS"/>
          <w:b w:val="1"/>
          <w:bCs w:val="1"/>
          <w:rtl w:val="0"/>
        </w:rPr>
        <w:t xml:space="preserve">第2条（受講サービス）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甲は、乙に対し、次の各号に定める学習指導サービスを提供する。</w:t>
        <w:br w:type="textWrapping"/>
        <w:t xml:space="preserve">① 集団授業</w:t>
        <w:br w:type="textWrapping"/>
        <w:t xml:space="preserve">② 個別指導</w:t>
        <w:br w:type="textWrapping"/>
        <w:t xml:space="preserve">③ オンライン授業</w:t>
        <w:br w:type="textWrapping"/>
        <w:t xml:space="preserve">④ 模擬試験および進路指導</w:t>
        <w:br w:type="textWrapping"/>
        <w:t xml:space="preserve">⑤ その他甲が提供する教育関連サービス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受講コース、授業回数、指導教科、受講期間その他詳細については、別途甲が提示する申込内容に従うものとする。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wxk56kxi6g2"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本契約の有効期間は、契約締結日から当該受講コース終了日までとする。</w:t>
        <w:br w:type="textWrapping"/>
        <w:t xml:space="preserve">2　乙が期間満了前までに退塾手続きを行わない場合、甲所定の条件に従い契約を更新することができる。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sxsicii4vd4" w:id="4"/>
      <w:bookmarkEnd w:id="4"/>
      <w:r w:rsidDel="00000000" w:rsidR="00000000" w:rsidRPr="00000000">
        <w:rPr>
          <w:rFonts w:ascii="Arial Unicode MS" w:cs="Arial Unicode MS" w:eastAsia="Arial Unicode MS" w:hAnsi="Arial Unicode MS"/>
          <w:b w:val="1"/>
          <w:bCs w:val="1"/>
          <w:rtl w:val="0"/>
        </w:rPr>
        <w:t xml:space="preserve">第4条（受講料等）</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乙は、甲に対し、次の費用を支払うものとする。</w:t>
        <w:br w:type="textWrapping"/>
        <w:t xml:space="preserve">① 入塾金</w:t>
        <w:br w:type="textWrapping"/>
        <w:t xml:space="preserve">② 授業料</w:t>
        <w:br w:type="textWrapping"/>
        <w:t xml:space="preserve">③ 教材費</w:t>
        <w:br w:type="textWrapping"/>
        <w:t xml:space="preserve">④ 模擬試験費</w:t>
        <w:br w:type="textWrapping"/>
        <w:t xml:space="preserve">⑤ 設備費</w:t>
        <w:br w:type="textWrapping"/>
        <w:t xml:space="preserve">⑥ その他甲が事前に通知した費用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乙は、前項の費用を、甲が指定する期日までに、甲指定の方法により支払うものとする。</w:t>
        <w:br w:type="textWrapping"/>
        <w:t xml:space="preserve">3　振込手数料その他支払に要する費用は乙の負担とする。</w:t>
        <w:br w:type="textWrapping"/>
        <w:t xml:space="preserve">4　一旦支払われた費用は、法令上返還義務がある場合または甲が特別に認めた場合を除き返還しない。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84uzq8gam8m" w:id="5"/>
      <w:bookmarkEnd w:id="5"/>
      <w:r w:rsidDel="00000000" w:rsidR="00000000" w:rsidRPr="00000000">
        <w:rPr>
          <w:rFonts w:ascii="Arial Unicode MS" w:cs="Arial Unicode MS" w:eastAsia="Arial Unicode MS" w:hAnsi="Arial Unicode MS"/>
          <w:b w:val="1"/>
          <w:bCs w:val="1"/>
          <w:rtl w:val="0"/>
        </w:rPr>
        <w:t xml:space="preserve">第5条（授業の実施）</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甲は、甲所定の時間割およびカリキュラムに基づき授業を実施する。</w:t>
        <w:br w:type="textWrapping"/>
        <w:t xml:space="preserve">2　甲は、講師の都合、災害、感染症、通信障害その他やむを得ない事情により、授業日時または授業方法を変更することができる。</w:t>
        <w:br w:type="textWrapping"/>
        <w:t xml:space="preserve">3　前項の場合、甲は可能な範囲で振替授業その他代替措置を講じるものとする。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9p8nwkx30dv" w:id="6"/>
      <w:bookmarkEnd w:id="6"/>
      <w:r w:rsidDel="00000000" w:rsidR="00000000" w:rsidRPr="00000000">
        <w:rPr>
          <w:rFonts w:ascii="Arial Unicode MS" w:cs="Arial Unicode MS" w:eastAsia="Arial Unicode MS" w:hAnsi="Arial Unicode MS"/>
          <w:b w:val="1"/>
          <w:bCs w:val="1"/>
          <w:rtl w:val="0"/>
        </w:rPr>
        <w:t xml:space="preserve">第6条（欠席および振替）</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乙が授業を欠席する場合は、事前に甲へ連絡するものとする。</w:t>
        <w:br w:type="textWrapping"/>
        <w:t xml:space="preserve">2　振替授業の可否および条件については、甲所定のルールに従うものとする。</w:t>
        <w:br w:type="textWrapping"/>
        <w:t xml:space="preserve">3　乙の都合による欠席について、甲は授業料の返金義務を負わない。</w:t>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w3hw7nfw4xw9"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① 他の塾生または講師への迷惑行為</w:t>
        <w:br w:type="textWrapping"/>
        <w:t xml:space="preserve">② 授業妨害行為</w:t>
        <w:br w:type="textWrapping"/>
        <w:t xml:space="preserve">③ 教材、映像、配布資料等の無断転載、複製または第三者提供</w:t>
        <w:br w:type="textWrapping"/>
        <w:t xml:space="preserve">④ SNSその他インターネット上での誹謗中傷行為</w:t>
        <w:br w:type="textWrapping"/>
        <w:t xml:space="preserve">⑤ 甲の運営を妨害する行為</w:t>
        <w:br w:type="textWrapping"/>
        <w:t xml:space="preserve">⑥ 法令または公序良俗に反する行為</w:t>
        <w:br w:type="textWrapping"/>
        <w:t xml:space="preserve">⑦ その他甲が不適切と判断する行為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zwlzep9mvt" w:id="8"/>
      <w:bookmarkEnd w:id="8"/>
      <w:r w:rsidDel="00000000" w:rsidR="00000000" w:rsidRPr="00000000">
        <w:rPr>
          <w:rFonts w:ascii="Arial Unicode MS" w:cs="Arial Unicode MS" w:eastAsia="Arial Unicode MS" w:hAnsi="Arial Unicode MS"/>
          <w:b w:val="1"/>
          <w:bCs w:val="1"/>
          <w:rtl w:val="0"/>
        </w:rPr>
        <w:t xml:space="preserve">第8条（教材等の知的財産権）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甲が提供する教材、テキスト、映像授業、プリントその他一切のコンテンツに関する著作権その他の知的財産権は、甲または正当な権利者に帰属する。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uf05y6k8thib"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甲は、乙から取得した個人情報を、次の目的の範囲内で利用する。</w:t>
        <w:br w:type="textWrapping"/>
        <w:t xml:space="preserve">① 学習指導および進路指導</w:t>
        <w:br w:type="textWrapping"/>
        <w:t xml:space="preserve">② 保護者連絡</w:t>
        <w:br w:type="textWrapping"/>
        <w:t xml:space="preserve">③ 成績管理</w:t>
        <w:br w:type="textWrapping"/>
        <w:t xml:space="preserve">④ 請求および決済管理</w:t>
        <w:br w:type="textWrapping"/>
        <w:t xml:space="preserve">⑤ サービス改善</w:t>
        <w:br w:type="textWrapping"/>
        <w:t xml:space="preserve">⑥ その他塾運営に必要な事項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甲は、法令に基づく場合を除き、乙の同意なく第三者へ個人情報を提供しない。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48sv6o6zij9" w:id="10"/>
      <w:bookmarkEnd w:id="10"/>
      <w:r w:rsidDel="00000000" w:rsidR="00000000" w:rsidRPr="00000000">
        <w:rPr>
          <w:rFonts w:ascii="Arial Unicode MS" w:cs="Arial Unicode MS" w:eastAsia="Arial Unicode MS" w:hAnsi="Arial Unicode MS"/>
          <w:b w:val="1"/>
          <w:bCs w:val="1"/>
          <w:rtl w:val="0"/>
        </w:rPr>
        <w:t xml:space="preserve">第10条（安全管理）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甲は、塾施設内における安全管理に努めるものとする。</w:t>
        <w:br w:type="textWrapping"/>
        <w:t xml:space="preserve">2　ただし、天災、事故、盗難、通塾中のトラブルその他甲の責めに帰することのできない事由により生じた損害について、甲は責任を負わない。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nrn9esoxwkz" w:id="11"/>
      <w:bookmarkEnd w:id="11"/>
      <w:r w:rsidDel="00000000" w:rsidR="00000000" w:rsidRPr="00000000">
        <w:rPr>
          <w:rFonts w:ascii="Arial Unicode MS" w:cs="Arial Unicode MS" w:eastAsia="Arial Unicode MS" w:hAnsi="Arial Unicode MS"/>
          <w:b w:val="1"/>
          <w:bCs w:val="1"/>
          <w:rtl w:val="0"/>
        </w:rPr>
        <w:t xml:space="preserve">第11条（オンライン授業）</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オンライン授業を利用する場合、乙は自己の責任と費用において通信機器およびインターネット環境を準備するものとする。</w:t>
        <w:br w:type="textWrapping"/>
        <w:t xml:space="preserve">2　通信障害その他乙側の環境に起因して授業受講ができなかった場合、甲は責任を負わない。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ie3x41abzy4"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乙は、甲所定の方法により退塾手続きを行うことで、本契約を解除することができる。</w:t>
        <w:br w:type="textWrapping"/>
        <w:t xml:space="preserve">2　甲は、乙が次の各号のいずれかに該当した場合、催告なく本契約を解除できる。</w:t>
        <w:br w:type="textWrapping"/>
        <w:t xml:space="preserve">① 受講料等の支払を怠った場合</w:t>
        <w:br w:type="textWrapping"/>
        <w:t xml:space="preserve">② 本契約に違反した場合</w:t>
        <w:br w:type="textWrapping"/>
        <w:t xml:space="preserve">③ 他の塾生または講師への重大な迷惑行為があった場合</w:t>
        <w:br w:type="textWrapping"/>
        <w:t xml:space="preserve">④ 塾運営に著しい支障を及ぼした場合</w:t>
        <w:br w:type="textWrapping"/>
        <w:t xml:space="preserve">⑤ その他信頼関係を維持できない合理的理由がある場合</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oxndflk5a2d"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乙は、自らまたは保護者が反社会的勢力に該当しないことを表明し保証する。</w:t>
        <w:br w:type="textWrapping"/>
        <w:t xml:space="preserve">2　乙が前項に違反した場合、甲は催告なく本契約を解除できる。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zatng71zst2"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乙が本契約に違反し、甲または第三者に損害を与えた場合、乙はその損害を賠償する責任を負う。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6yzxe8l6imw"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4zhqpp4oi622"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本契約に関して紛争が生じた場合、甲の所在地を管轄する地方裁判所または簡易裁判所を第一審の専属的合意管轄裁判所とする。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u40vfqz0okvf" w:id="17"/>
      <w:bookmarkEnd w:id="17"/>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kjbdtsr423xo"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bgl399mlkptg" w:id="19"/>
      <w:bookmarkEnd w:id="19"/>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ezlxw585re58"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