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トレーニング動画利用規約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提供するトレーニング動画サービス（以下「本サービス」という。）の利用条件を定めるものであり、本サービスを利用するすべての利用者（以下「利用者」という。）に適用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1．本サービスは、トレーニング、運動指導、ストレッチ、食事指導、健康管理その他関連情報を動画、音声、テキスト等により提供するサービスをいいます。</w:t>
        <w:br w:type="textWrapping"/>
        <w:t xml:space="preserve">2．当社は、本サービスの内容を必要に応じて変更、追加又は削除することがあります。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1．本サービスの利用を希望する者は、本規約に同意のうえ、当社所定の方法により利用登録を行うものとします。</w:t>
        <w:br w:type="textWrapping"/>
        <w:t xml:space="preserve">2．当社は、以下のいずれかに該当すると判断した場合、利用登録を拒否又は取消すことができます。</w:t>
        <w:br w:type="textWrapping"/>
        <w:t xml:space="preserve">① 登録内容に虚偽、誤記又は記載漏れがある場合</w:t>
        <w:br w:type="textWrapping"/>
        <w:t xml:space="preserve">② 過去に本規約違反等により利用停止措置を受けた場合</w:t>
        <w:br w:type="textWrapping"/>
        <w:t xml:space="preserve">③ 反社会的勢力等との関与が認められる場合</w:t>
        <w:br w:type="textWrapping"/>
        <w:t xml:space="preserve">④ その他、当社が不適切と判断した場合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第4条（利用環境）</w:t>
        <w:br w:type="textWrapping"/>
      </w:r>
      <w:r w:rsidDel="00000000" w:rsidR="00000000" w:rsidRPr="00000000">
        <w:rPr>
          <w:rFonts w:ascii="Arial Unicode MS" w:cs="Arial Unicode MS" w:eastAsia="Arial Unicode MS" w:hAnsi="Arial Unicode MS"/>
          <w:sz w:val="20"/>
          <w:szCs w:val="20"/>
          <w:rtl w:val="0"/>
        </w:rPr>
        <w:t xml:space="preserve">1．利用者は、自己の責任と費用において、本サービスを利用するために必要な通信機器、通信回線、端末その他の環境を準備するものとします。</w:t>
        <w:br w:type="textWrapping"/>
        <w:t xml:space="preserve">2．通信費その他本サービス利用に伴う費用は、利用者の負担とします。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1．利用者は、当社が別途定める利用料金を、当社指定の方法により支払うものとします。</w:t>
        <w:br w:type="textWrapping"/>
        <w:t xml:space="preserve">2．支払済みの料金については、法令上返金義務がある場合を除き、返金しないものとします。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1．本サービスに含まれる動画、画像、音声、文章、プログラム、構成その他一切のコンテンツに関する著作権、商標権その他の知的財産権は、当社又は正当な権利者に帰属します。</w:t>
        <w:br w:type="textWrapping"/>
        <w:t xml:space="preserve">2．利用者は、当社の事前承諾なく、本サービスに含まれるコンテンツを複製、転載、公衆送信、録画、改変、販売、配布その他二次利用してはなりません。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利用者は、本サービスの利用に際し、以下の行為を行ってはなりません。</w:t>
        <w:br w:type="textWrapping"/>
        <w:t xml:space="preserve">① 動画の録画、複製、転載又は第三者への共有</w:t>
        <w:br w:type="textWrapping"/>
        <w:t xml:space="preserve">② ID又はパスワードを第三者へ貸与又は譲渡する行為</w:t>
        <w:br w:type="textWrapping"/>
        <w:t xml:space="preserve">③ 本サービスを営利目的で利用する行為</w:t>
        <w:br w:type="textWrapping"/>
        <w:t xml:space="preserve">④ 当社又は第三者の権利利益を侵害する行為</w:t>
        <w:br w:type="textWrapping"/>
        <w:t xml:space="preserve">⑤ 法令、公序良俗に違反する行為</w:t>
        <w:br w:type="textWrapping"/>
        <w:t xml:space="preserve">⑥ 本サービスの運営を妨害する行為</w:t>
        <w:br w:type="textWrapping"/>
        <w:t xml:space="preserve">⑦ その他、当社が不適切と判断する行為</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第8条（健康状態の自己管理）</w:t>
        <w:br w:type="textWrapping"/>
      </w:r>
      <w:r w:rsidDel="00000000" w:rsidR="00000000" w:rsidRPr="00000000">
        <w:rPr>
          <w:rFonts w:ascii="Arial Unicode MS" w:cs="Arial Unicode MS" w:eastAsia="Arial Unicode MS" w:hAnsi="Arial Unicode MS"/>
          <w:sz w:val="20"/>
          <w:szCs w:val="20"/>
          <w:rtl w:val="0"/>
        </w:rPr>
        <w:t xml:space="preserve">1．利用者は、自身の健康状態を確認したうえで、本サービスを利用するものとします。</w:t>
        <w:br w:type="textWrapping"/>
        <w:t xml:space="preserve">2．利用者は、持病、既往歴、妊娠中その他健康上の不安がある場合には、医師等の専門家へ事前に相談したうえで利用するものとします。</w:t>
        <w:br w:type="textWrapping"/>
        <w:t xml:space="preserve">3．利用者は、体調不良、痛み、異常その他身体的不調を感じた場合、直ちにトレーニングを中止するものとします。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第9条（免責事項）</w:t>
        <w:br w:type="textWrapping"/>
      </w:r>
      <w:r w:rsidDel="00000000" w:rsidR="00000000" w:rsidRPr="00000000">
        <w:rPr>
          <w:rFonts w:ascii="Arial Unicode MS" w:cs="Arial Unicode MS" w:eastAsia="Arial Unicode MS" w:hAnsi="Arial Unicode MS"/>
          <w:sz w:val="20"/>
          <w:szCs w:val="20"/>
          <w:rtl w:val="0"/>
        </w:rPr>
        <w:t xml:space="preserve">1．当社は、本サービスの利用によって生じた怪我、疾病、体調不良その他一切の損害について、当社の故意又は重過失による場合を除き、責任を負いません。</w:t>
        <w:br w:type="textWrapping"/>
        <w:t xml:space="preserve">2．当社は、本サービスの内容について、特定目的適合性、有効性、正確性、完全性その他一切の保証を行うものではありません。</w:t>
        <w:br w:type="textWrapping"/>
        <w:t xml:space="preserve">3．当社は、通信回線、システム障害、端末不具合その他当社の責めに帰することができない事由により本サービスが利用できなかった場合、一切責任を負いません。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第10条（利用停止及び契約解除）</w:t>
        <w:br w:type="textWrapping"/>
      </w:r>
      <w:r w:rsidDel="00000000" w:rsidR="00000000" w:rsidRPr="00000000">
        <w:rPr>
          <w:rFonts w:ascii="Arial Unicode MS" w:cs="Arial Unicode MS" w:eastAsia="Arial Unicode MS" w:hAnsi="Arial Unicode MS"/>
          <w:sz w:val="20"/>
          <w:szCs w:val="20"/>
          <w:rtl w:val="0"/>
        </w:rPr>
        <w:t xml:space="preserve">1．当社は、利用者が本規約に違反した場合、事前通知なく本サービスの利用停止又は契約解除を行うことができます。</w:t>
        <w:br w:type="textWrapping"/>
        <w:t xml:space="preserve">2．前項の場合、当社は利用者に対して損害賠償責任を負いません。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当社は、利用者の個人情報を、当社プライバシーポリシー及び関連法令に従って適切に取り扱うものとします。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第12条（本サービスの変更・中断・終了）</w:t>
        <w:br w:type="textWrapping"/>
      </w:r>
      <w:r w:rsidDel="00000000" w:rsidR="00000000" w:rsidRPr="00000000">
        <w:rPr>
          <w:rFonts w:ascii="Arial Unicode MS" w:cs="Arial Unicode MS" w:eastAsia="Arial Unicode MS" w:hAnsi="Arial Unicode MS"/>
          <w:sz w:val="20"/>
          <w:szCs w:val="20"/>
          <w:rtl w:val="0"/>
        </w:rPr>
        <w:t xml:space="preserve">1．当社は、システム保守、設備障害、天災地変その他必要がある場合、本サービスの全部又は一部を中断又は停止することがあります。</w:t>
        <w:br w:type="textWrapping"/>
        <w:t xml:space="preserve">2．当社は、事前通知により本サービスを終了することができます。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1．利用者は、反社会的勢力に該当しないこと、及び将来にわたっても該当しないことを保証するものとします。</w:t>
        <w:br w:type="textWrapping"/>
        <w:t xml:space="preserve">2．当社は、利用者が反社会的勢力に該当すると判断した場合、催告なく契約解除できるものとします。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第15条（規約の変更）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当社は、必要に応じて本規約を変更することができるものとし、変更後の内容を当社所定の方法で公表した時点から効力を生じるものとします。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第16条（準拠法及び管轄裁判所）</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2．本サービスに関して紛争が生じた場合、当社本店所在地を管轄する地方裁判所を第一審の専属的合意管轄裁判所とします。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