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opujekxiidx" w:id="0"/>
      <w:bookmarkEnd w:id="0"/>
      <w:r w:rsidDel="00000000" w:rsidR="00000000" w:rsidRPr="00000000">
        <w:rPr>
          <w:rFonts w:ascii="Arial Unicode MS" w:cs="Arial Unicode MS" w:eastAsia="Arial Unicode MS" w:hAnsi="Arial Unicode MS"/>
          <w:b w:val="1"/>
          <w:bCs w:val="1"/>
          <w:sz w:val="44"/>
          <w:szCs w:val="44"/>
          <w:rtl w:val="0"/>
        </w:rPr>
        <w:t xml:space="preserve">パーソナルジム休会届</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株式会社●●（以下「甲」という。）が運営するパーソナルジムの会員である●●（以下「乙」という。）は、甲が定める会員規約等に基づき、以下のとおり休会を申請する。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2tynoilgmsc" w:id="1"/>
      <w:bookmarkEnd w:id="1"/>
      <w:r w:rsidDel="00000000" w:rsidR="00000000" w:rsidRPr="00000000">
        <w:rPr>
          <w:rFonts w:ascii="Arial Unicode MS" w:cs="Arial Unicode MS" w:eastAsia="Arial Unicode MS" w:hAnsi="Arial Unicode MS"/>
          <w:b w:val="1"/>
          <w:bCs w:val="1"/>
          <w:rtl w:val="0"/>
        </w:rPr>
        <w:t xml:space="preserve">第1条（休会申請）</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乙は、甲が運営するパーソナルジムについて、以下の内容により休会を申請する。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1．会員氏名</w:t>
        <w:br w:type="textWrapping"/>
        <w:t xml:space="preserve">＿＿＿＿＿＿＿＿＿＿＿＿＿＿＿</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2．会員番号</w:t>
        <w:br w:type="textWrapping"/>
        <w:t xml:space="preserve">＿＿＿＿＿＿＿＿＿＿＿＿＿＿＿</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3．対象店舗</w:t>
        <w:br w:type="textWrapping"/>
        <w:t xml:space="preserve">＿＿＿＿＿＿＿＿＿＿＿＿＿＿＿</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4．休会開始希望日</w:t>
        <w:br w:type="textWrapping"/>
        <w:t xml:space="preserve">＿＿＿＿年＿＿月＿＿日</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5．休会終了予定日</w:t>
        <w:br w:type="textWrapping"/>
        <w:t xml:space="preserve">＿＿＿＿年＿＿月＿＿日</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6．休会理由</w:t>
        <w:br w:type="textWrapping"/>
        <w:t xml:space="preserve">＿＿＿＿＿＿＿＿＿＿＿＿＿＿＿＿＿＿＿＿＿＿＿＿＿＿＿＿＿＿＿＿</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kdrt852rx6ng" w:id="2"/>
      <w:bookmarkEnd w:id="2"/>
      <w:r w:rsidDel="00000000" w:rsidR="00000000" w:rsidRPr="00000000">
        <w:rPr>
          <w:rFonts w:ascii="Arial Unicode MS" w:cs="Arial Unicode MS" w:eastAsia="Arial Unicode MS" w:hAnsi="Arial Unicode MS"/>
          <w:b w:val="1"/>
          <w:bCs w:val="1"/>
          <w:rtl w:val="0"/>
        </w:rPr>
        <w:t xml:space="preserve">第2条（休会期間）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1．休会期間は、甲が承認した期間とする。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2．乙が申請できる休会期間の上限は、甲が別途定める会員規約、施設利用規約又は料金表等によるものとする。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3．休会期間満了後、乙から退会又は休会延長の申し出がない場合、乙は自動的に通常会員として復帰するものとする。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cq9hhmfffr7n" w:id="3"/>
      <w:bookmarkEnd w:id="3"/>
      <w:r w:rsidDel="00000000" w:rsidR="00000000" w:rsidRPr="00000000">
        <w:rPr>
          <w:rFonts w:ascii="Arial Unicode MS" w:cs="Arial Unicode MS" w:eastAsia="Arial Unicode MS" w:hAnsi="Arial Unicode MS"/>
          <w:b w:val="1"/>
          <w:bCs w:val="1"/>
          <w:rtl w:val="0"/>
        </w:rPr>
        <w:t xml:space="preserve">第3条（休会中の利用制限）</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1．乙は、休会期間中、トレーニング指導、施設利用、予約システムその他甲が提供する会員向けサービスを利用することができない。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2．甲が別途認めた場合を除き、休会期間中に未消化セッションの利用、繰越し又は返金を請求することはできない。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8eowbnsc5gba" w:id="4"/>
      <w:bookmarkEnd w:id="4"/>
      <w:r w:rsidDel="00000000" w:rsidR="00000000" w:rsidRPr="00000000">
        <w:rPr>
          <w:rFonts w:ascii="Arial Unicode MS" w:cs="Arial Unicode MS" w:eastAsia="Arial Unicode MS" w:hAnsi="Arial Unicode MS"/>
          <w:b w:val="1"/>
          <w:bCs w:val="1"/>
          <w:rtl w:val="0"/>
        </w:rPr>
        <w:t xml:space="preserve">第4条（休会費用）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1．乙は、甲が定める場合に限り、休会手数料又は休会維持費を負担するものとする。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2．休会期間中の月会費等の取扱いについては、甲が別途定める料金規定によるものとする。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3．既に支払済みの入会金、事務手数料、利用料金その他の費用は、法令上義務付けられる場合を除き返金されない。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qh6odxpscnow" w:id="5"/>
      <w:bookmarkEnd w:id="5"/>
      <w:r w:rsidDel="00000000" w:rsidR="00000000" w:rsidRPr="00000000">
        <w:rPr>
          <w:rFonts w:ascii="Arial Unicode MS" w:cs="Arial Unicode MS" w:eastAsia="Arial Unicode MS" w:hAnsi="Arial Unicode MS"/>
          <w:b w:val="1"/>
          <w:bCs w:val="1"/>
          <w:rtl w:val="0"/>
        </w:rPr>
        <w:t xml:space="preserve">第5条（申請内容の変更）</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1．乙が休会期間の変更、短縮又は延長を希望する場合には、甲所定の方法により再度申請を行い、甲の承認を得なければならない。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2．甲は、運営上必要がある場合には、乙に対し休会内容の確認又は追加資料の提出を求めることができる。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k4yqx928qxmp" w:id="6"/>
      <w:bookmarkEnd w:id="6"/>
      <w:r w:rsidDel="00000000" w:rsidR="00000000" w:rsidRPr="00000000">
        <w:rPr>
          <w:rFonts w:ascii="Arial Unicode MS" w:cs="Arial Unicode MS" w:eastAsia="Arial Unicode MS" w:hAnsi="Arial Unicode MS"/>
          <w:b w:val="1"/>
          <w:bCs w:val="1"/>
          <w:rtl w:val="0"/>
        </w:rPr>
        <w:t xml:space="preserve">第6条（会員資格の維持）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1．休会期間中であっても、乙の会員資格は継続するものとする。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2．乙が会員規約その他甲の定めに違反した場合、甲は休会中であっても会員資格停止又は契約解除等の措置を講じることができる。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52d8dlxv4kgi"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甲は、乙から取得した個人情報について、会員管理、休会手続、請求管理及び関連する業務遂行の目的に限り利用するものとし、法令及び甲のプライバシーポリシーに従い適切に管理する。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78ot1r8b36ym" w:id="8"/>
      <w:bookmarkEnd w:id="8"/>
      <w:r w:rsidDel="00000000" w:rsidR="00000000" w:rsidRPr="00000000">
        <w:rPr>
          <w:rFonts w:ascii="Arial Unicode MS" w:cs="Arial Unicode MS" w:eastAsia="Arial Unicode MS" w:hAnsi="Arial Unicode MS"/>
          <w:b w:val="1"/>
          <w:bCs w:val="1"/>
          <w:rtl w:val="0"/>
        </w:rPr>
        <w:t xml:space="preserve">第8条（免責）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1．乙は、休会期間中に発生した自己都合による体調悪化、トレーニング機会損失その他の不利益について、甲に対して責任を追及しないものとする。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2．天災、システム障害、感染症拡大、行政指導その他甲の責めに帰することのできない事由によりサービス運営に影響が生じた場合、甲はその責任を負わない。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x3jvb8655pxx"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本届に定めのない事項又は解釈に疑義が生じた場合には、甲乙は誠意をもって協議し、解決するものとする。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q7j4uz513oxh" w:id="10"/>
      <w:bookmarkEnd w:id="10"/>
      <w:r w:rsidDel="00000000" w:rsidR="00000000" w:rsidRPr="00000000">
        <w:rPr>
          <w:rFonts w:ascii="Arial Unicode MS" w:cs="Arial Unicode MS" w:eastAsia="Arial Unicode MS" w:hAnsi="Arial Unicode MS"/>
          <w:b w:val="1"/>
          <w:bCs w:val="1"/>
          <w:rtl w:val="0"/>
        </w:rPr>
        <w:t xml:space="preserve">第10条（管轄裁判所）</w:t>
      </w:r>
    </w:p>
    <w:p w:rsidR="00000000" w:rsidDel="00000000" w:rsidP="00000000" w:rsidRDefault="00000000" w:rsidRPr="00000000" w14:paraId="0000002F">
      <w:pPr>
        <w:spacing w:after="240" w:before="240" w:lineRule="auto"/>
        <w:rPr>
          <w:b w:val="1"/>
          <w:bCs w:val="1"/>
          <w:color w:val="000000"/>
          <w:sz w:val="24"/>
          <w:szCs w:val="24"/>
        </w:rPr>
      </w:pPr>
      <w:r w:rsidDel="00000000" w:rsidR="00000000" w:rsidRPr="00000000">
        <w:rPr>
          <w:rFonts w:ascii="Arial Unicode MS" w:cs="Arial Unicode MS" w:eastAsia="Arial Unicode MS" w:hAnsi="Arial Unicode MS"/>
          <w:sz w:val="20"/>
          <w:szCs w:val="20"/>
          <w:rtl w:val="0"/>
        </w:rPr>
        <w:t xml:space="preserve">本届又は会員契約に関連して紛争が生じた場合には、甲の本店所在地を管轄する地方裁判所又は簡易裁判所を第一審の専属的合意管轄裁判所とする。</w:t>
      </w: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4"/>
          <w:szCs w:val="24"/>
        </w:rPr>
      </w:pPr>
      <w:bookmarkStart w:colFirst="0" w:colLast="0" w:name="_buuseborqrsy" w:id="11"/>
      <w:bookmarkEnd w:id="11"/>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lr87n269jpbj"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申請日</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F">
      <w:pPr>
        <w:pStyle w:val="Heading3"/>
        <w:keepNext w:val="0"/>
        <w:keepLines w:val="0"/>
        <w:spacing w:before="280" w:lineRule="auto"/>
        <w:rPr>
          <w:b w:val="1"/>
          <w:bCs w:val="1"/>
          <w:color w:val="000000"/>
          <w:sz w:val="24"/>
          <w:szCs w:val="24"/>
        </w:rPr>
      </w:pPr>
      <w:bookmarkStart w:colFirst="0" w:colLast="0" w:name="_r1kk5srf9aei" w:id="13"/>
      <w:bookmarkEnd w:id="13"/>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bCs w:val="1"/>
          <w:color w:val="000000"/>
          <w:sz w:val="24"/>
          <w:szCs w:val="24"/>
        </w:rPr>
      </w:pPr>
      <w:bookmarkStart w:colFirst="0" w:colLast="0" w:name="_p3bkcscky3k"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会員（乙）</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bCs w:val="1"/>
          <w:color w:val="000000"/>
          <w:sz w:val="24"/>
          <w:szCs w:val="24"/>
        </w:rPr>
      </w:pPr>
      <w:bookmarkStart w:colFirst="0" w:colLast="0" w:name="_208v8c8cq64f"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事業者（甲）</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店舗名：＿＿＿＿＿＿＿＿＿＿＿＿＿＿＿＿＿</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