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学習データ利用同意書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甲が提供する学習サービス、教育プログラム、教材、アプリケーションその他関連サービス（以下「本サービス」という。）の利用者（以下「乙」という。）から取得する学習データ等の利用に関し、以下のとおり学習データ利用同意書（以下「本同意書」という。）を定め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本同意書は、甲が乙から取得する学習履歴、学習成果、操作履歴その他教育サービス運営上必要となるデータの取得、管理、利用及び分析に関する条件を定めることを目的とする。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「学習データ」とは、乙による本サービスの利用に伴い生成、入力、記録又は取得される次の各号の情報をいう。</w:t>
        <w:br w:type="textWrapping"/>
        <w:t xml:space="preserve">①　氏名、ニックネーム、学年、所属その他登録情報</w:t>
        <w:br w:type="textWrapping"/>
        <w:t xml:space="preserve">②　教材閲覧履歴、受講履歴、学習時間その他の利用履歴</w:t>
        <w:br w:type="textWrapping"/>
        <w:t xml:space="preserve">③　テスト結果、成績、課題提出状況その他学習成果に関する情報</w:t>
        <w:br w:type="textWrapping"/>
        <w:t xml:space="preserve">④　アンケート回答、問い合わせ内容、フィードバック情報</w:t>
        <w:br w:type="textWrapping"/>
        <w:t xml:space="preserve">⑤　アクセスログ、端末情報、IPアドレスその他システム利用情報</w:t>
        <w:br w:type="textWrapping"/>
        <w:t xml:space="preserve">⑥　前各号に付随又は関連する情報</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「統計データ」とは、学習データを加工、分析又は集計し、特定の個人を識別できない形式に変換した情報をいう。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第3条（学習データの取得）</w:t>
        <w:br w:type="textWrapping"/>
      </w:r>
      <w:r w:rsidDel="00000000" w:rsidR="00000000" w:rsidRPr="00000000">
        <w:rPr>
          <w:rFonts w:ascii="Arial Unicode MS" w:cs="Arial Unicode MS" w:eastAsia="Arial Unicode MS" w:hAnsi="Arial Unicode MS"/>
          <w:sz w:val="20"/>
          <w:szCs w:val="20"/>
          <w:rtl w:val="0"/>
        </w:rPr>
        <w:t xml:space="preserve">1　甲は、本サービスの提供及び運営のため、乙の学習データを取得することができる。</w:t>
        <w:br w:type="textWrapping"/>
        <w:t xml:space="preserve">2　乙は、本サービスを利用することにより、甲が前項の学習データを取得することに同意する。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第4条（利用目的）</w:t>
        <w:br w:type="textWrapping"/>
      </w:r>
      <w:r w:rsidDel="00000000" w:rsidR="00000000" w:rsidRPr="00000000">
        <w:rPr>
          <w:rFonts w:ascii="Arial Unicode MS" w:cs="Arial Unicode MS" w:eastAsia="Arial Unicode MS" w:hAnsi="Arial Unicode MS"/>
          <w:sz w:val="20"/>
          <w:szCs w:val="20"/>
          <w:rtl w:val="0"/>
        </w:rPr>
        <w:t xml:space="preserve">甲は、取得した学習データを、次の各号の目的で利用することができる。</w:t>
        <w:br w:type="textWrapping"/>
        <w:t xml:space="preserve">①　本サービスの提供、運営及び維持管理</w:t>
        <w:br w:type="textWrapping"/>
        <w:t xml:space="preserve">②　教材、講座及び学習システムの改善</w:t>
        <w:br w:type="textWrapping"/>
        <w:t xml:space="preserve">③　学習効果の分析及び教育品質向上</w:t>
        <w:br w:type="textWrapping"/>
        <w:t xml:space="preserve">④　乙に対する学習サポート及び案内</w:t>
        <w:br w:type="textWrapping"/>
        <w:t xml:space="preserve">⑤　新サービス、新機能又は新教材の開発</w:t>
        <w:br w:type="textWrapping"/>
        <w:t xml:space="preserve">⑥　統計データの作成及び分析</w:t>
        <w:br w:type="textWrapping"/>
        <w:t xml:space="preserve">⑦　障害、不正利用又はセキュリティ問題への対応</w:t>
        <w:br w:type="textWrapping"/>
        <w:t xml:space="preserve">⑧　法令又は行政機関の要請への対応</w:t>
        <w:br w:type="textWrapping"/>
        <w:t xml:space="preserve">⑨　前各号に付随する目的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第5条（統計データの利用）</w:t>
        <w:br w:type="textWrapping"/>
      </w:r>
      <w:r w:rsidDel="00000000" w:rsidR="00000000" w:rsidRPr="00000000">
        <w:rPr>
          <w:rFonts w:ascii="Arial Unicode MS" w:cs="Arial Unicode MS" w:eastAsia="Arial Unicode MS" w:hAnsi="Arial Unicode MS"/>
          <w:sz w:val="20"/>
          <w:szCs w:val="20"/>
          <w:rtl w:val="0"/>
        </w:rPr>
        <w:t xml:space="preserve">1　甲は、学習データを基に統計データを作成し、自らの裁量により利用することができる。</w:t>
        <w:br w:type="textWrapping"/>
        <w:t xml:space="preserve">2　統計データに関する著作権その他一切の権利は、甲に帰属する。</w:t>
        <w:br w:type="textWrapping"/>
        <w:t xml:space="preserve">3　甲は、統計データを教育研究、サービス改善、マーケティング資料その他事業運営上必要な範囲で利用又は公表することができる。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第6条（第三者提供）</w:t>
        <w:br w:type="textWrapping"/>
      </w:r>
      <w:r w:rsidDel="00000000" w:rsidR="00000000" w:rsidRPr="00000000">
        <w:rPr>
          <w:rFonts w:ascii="Arial Unicode MS" w:cs="Arial Unicode MS" w:eastAsia="Arial Unicode MS" w:hAnsi="Arial Unicode MS"/>
          <w:sz w:val="20"/>
          <w:szCs w:val="20"/>
          <w:rtl w:val="0"/>
        </w:rPr>
        <w:t xml:space="preserve">1　甲は、次の各号の場合を除き、乙の個人情報を第三者に提供しない。</w:t>
        <w:br w:type="textWrapping"/>
        <w:t xml:space="preserve">①　乙の事前同意がある場合</w:t>
        <w:br w:type="textWrapping"/>
        <w:t xml:space="preserve">②　法令に基づく場合</w:t>
        <w:br w:type="textWrapping"/>
        <w:t xml:space="preserve">③　人の生命、身体又は財産の保護のために必要がある場合</w:t>
        <w:br w:type="textWrapping"/>
        <w:t xml:space="preserve">④　業務委託先に対し、本サービス運営上必要な範囲で提供する場合</w:t>
        <w:br w:type="textWrapping"/>
        <w:t xml:space="preserve">⑤　その他法令上認められる場合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甲は、業務委託先に学習データを提供する場合、適切な管理監督を行うものとする。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第7条（データ管理）</w:t>
        <w:br w:type="textWrapping"/>
      </w:r>
      <w:r w:rsidDel="00000000" w:rsidR="00000000" w:rsidRPr="00000000">
        <w:rPr>
          <w:rFonts w:ascii="Arial Unicode MS" w:cs="Arial Unicode MS" w:eastAsia="Arial Unicode MS" w:hAnsi="Arial Unicode MS"/>
          <w:sz w:val="20"/>
          <w:szCs w:val="20"/>
          <w:rtl w:val="0"/>
        </w:rPr>
        <w:t xml:space="preserve">1　甲は、学習データの漏えい、滅失又は毀損を防止するため、合理的な安全管理措置を講じるものとする。</w:t>
        <w:br w:type="textWrapping"/>
        <w:t xml:space="preserve">2　乙は、自己のアカウント情報及びパスワードを適切に管理し、第三者へ開示又は貸与してはならない。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第8条（保存期間）</w:t>
        <w:br w:type="textWrapping"/>
      </w:r>
      <w:r w:rsidDel="00000000" w:rsidR="00000000" w:rsidRPr="00000000">
        <w:rPr>
          <w:rFonts w:ascii="Arial Unicode MS" w:cs="Arial Unicode MS" w:eastAsia="Arial Unicode MS" w:hAnsi="Arial Unicode MS"/>
          <w:sz w:val="20"/>
          <w:szCs w:val="20"/>
          <w:rtl w:val="0"/>
        </w:rPr>
        <w:t xml:space="preserve">甲は、学習データを、利用目的達成に必要な期間又は法令上必要な期間保存することができる。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第9条（開示・訂正等）</w:t>
        <w:br w:type="textWrapping"/>
      </w:r>
      <w:r w:rsidDel="00000000" w:rsidR="00000000" w:rsidRPr="00000000">
        <w:rPr>
          <w:rFonts w:ascii="Arial Unicode MS" w:cs="Arial Unicode MS" w:eastAsia="Arial Unicode MS" w:hAnsi="Arial Unicode MS"/>
          <w:sz w:val="20"/>
          <w:szCs w:val="20"/>
          <w:rtl w:val="0"/>
        </w:rPr>
        <w:t xml:space="preserve">乙は、法令に基づき、甲に対し自己の個人情報の開示、訂正、追加、削除又は利用停止を請求することができる。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第10条（本同意書の変更）</w:t>
        <w:br w:type="textWrapping"/>
      </w:r>
      <w:r w:rsidDel="00000000" w:rsidR="00000000" w:rsidRPr="00000000">
        <w:rPr>
          <w:rFonts w:ascii="Arial Unicode MS" w:cs="Arial Unicode MS" w:eastAsia="Arial Unicode MS" w:hAnsi="Arial Unicode MS"/>
          <w:sz w:val="20"/>
          <w:szCs w:val="20"/>
          <w:rtl w:val="0"/>
        </w:rPr>
        <w:t xml:space="preserve">1　甲は、法令改正、本サービス内容の変更その他必要がある場合、本同意書を変更することができる。</w:t>
        <w:br w:type="textWrapping"/>
        <w:t xml:space="preserve">2　変更後の内容は、甲のウェブサイト又は本サービス上への掲載その他合理的な方法により通知する。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甲は、通信回線、システム障害、外部サービス障害その他甲の責めに帰することができない事由により発生した損害について責任を負わない。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本同意書に定めのない事項又は解釈に疑義が生じた場合、甲及び乙は誠意をもって協議し解決するものとする。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第13条（準拠法及び管轄）</w:t>
        <w:br w:type="textWrapping"/>
      </w:r>
      <w:r w:rsidDel="00000000" w:rsidR="00000000" w:rsidRPr="00000000">
        <w:rPr>
          <w:rFonts w:ascii="Arial Unicode MS" w:cs="Arial Unicode MS" w:eastAsia="Arial Unicode MS" w:hAnsi="Arial Unicode MS"/>
          <w:sz w:val="20"/>
          <w:szCs w:val="20"/>
          <w:rtl w:val="0"/>
        </w:rPr>
        <w:t xml:space="preserve">1　本同意書は、日本法に準拠し、日本法に従って解釈される。</w:t>
        <w:br w:type="textWrapping"/>
        <w:t xml:space="preserve">2　本同意書に関して紛争が生じた場合、甲の本店所在地を管轄する地方裁判所を第一審の専属的合意管轄裁判所とする。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本同意書は、●●年●●月●●日より適用する。</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