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6pt34fip1gr" w:id="0"/>
      <w:bookmarkEnd w:id="0"/>
      <w:r w:rsidDel="00000000" w:rsidR="00000000" w:rsidRPr="00000000">
        <w:rPr>
          <w:rFonts w:ascii="Arial Unicode MS" w:cs="Arial Unicode MS" w:eastAsia="Arial Unicode MS" w:hAnsi="Arial Unicode MS"/>
          <w:b w:val="1"/>
          <w:bCs w:val="1"/>
          <w:sz w:val="44"/>
          <w:szCs w:val="44"/>
          <w:rtl w:val="0"/>
        </w:rPr>
        <w:t xml:space="preserve">制作実績公開同意書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提供した制作業務に関し、甲による制作実績の公開について、以下のとおり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zp45hu7hth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本同意書は、甲が乙のために制作した成果物について、甲の営業活動、広報活動、採用活動その他事業活動において制作実績として公開するために必要な事項を定めることを目的とする。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ejhpamuj68p" w:id="2"/>
      <w:bookmarkEnd w:id="2"/>
      <w:r w:rsidDel="00000000" w:rsidR="00000000" w:rsidRPr="00000000">
        <w:rPr>
          <w:rFonts w:ascii="Arial Unicode MS" w:cs="Arial Unicode MS" w:eastAsia="Arial Unicode MS" w:hAnsi="Arial Unicode MS"/>
          <w:b w:val="1"/>
          <w:bCs w:val="1"/>
          <w:rtl w:val="0"/>
        </w:rPr>
        <w:t xml:space="preserve">第2条（対象成果物）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本同意書の対象となる成果物は、甲が乙の依頼に基づき制作した以下の成果物とする。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1．Webサイト</w:t>
        <w:br w:type="textWrapping"/>
        <w:t xml:space="preserve">2．ランディングページ</w:t>
        <w:br w:type="textWrapping"/>
        <w:t xml:space="preserve">3．ロゴデザイン</w:t>
        <w:br w:type="textWrapping"/>
        <w:t xml:space="preserve">4．バナーその他画像素材</w:t>
        <w:br w:type="textWrapping"/>
        <w:t xml:space="preserve">5．パンフレット、チラシその他印刷物</w:t>
        <w:br w:type="textWrapping"/>
        <w:t xml:space="preserve">6．動画コンテンツ</w:t>
        <w:br w:type="textWrapping"/>
        <w:t xml:space="preserve">7．システム、アプリケーションその他デジタルコンテンツ</w:t>
        <w:br w:type="textWrapping"/>
        <w:t xml:space="preserve">8．その他甲乙が別途合意した成果物</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ommukjjqehy7" w:id="3"/>
      <w:bookmarkEnd w:id="3"/>
      <w:r w:rsidDel="00000000" w:rsidR="00000000" w:rsidRPr="00000000">
        <w:rPr>
          <w:rFonts w:ascii="Arial Unicode MS" w:cs="Arial Unicode MS" w:eastAsia="Arial Unicode MS" w:hAnsi="Arial Unicode MS"/>
          <w:b w:val="1"/>
          <w:bCs w:val="1"/>
          <w:rtl w:val="0"/>
        </w:rPr>
        <w:t xml:space="preserve">第3条（公開の同意）</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乙は、甲が対象成果物を制作実績として公開することに同意する。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2．甲は、制作実績として以下の内容を公開することができる。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（1）成果物の画像、画面キャプチャ、動画その他の視覚資料</w:t>
        <w:br w:type="textWrapping"/>
        <w:t xml:space="preserve">（2）案件名又はプロジェクト名</w:t>
        <w:br w:type="textWrapping"/>
        <w:t xml:space="preserve">（3）成果物の概要及び制作内容</w:t>
        <w:br w:type="textWrapping"/>
        <w:t xml:space="preserve">（4）担当業務及び制作範囲</w:t>
        <w:br w:type="textWrapping"/>
        <w:t xml:space="preserve">（5）公開済みの成果物へのリンク</w:t>
        <w:br w:type="textWrapping"/>
        <w:t xml:space="preserve">（6）その他乙が事前に承認した情報</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pry2xdhzjvns" w:id="4"/>
      <w:bookmarkEnd w:id="4"/>
      <w:r w:rsidDel="00000000" w:rsidR="00000000" w:rsidRPr="00000000">
        <w:rPr>
          <w:rFonts w:ascii="Arial Unicode MS" w:cs="Arial Unicode MS" w:eastAsia="Arial Unicode MS" w:hAnsi="Arial Unicode MS"/>
          <w:b w:val="1"/>
          <w:bCs w:val="1"/>
          <w:rtl w:val="0"/>
        </w:rPr>
        <w:t xml:space="preserve">第4条（公開媒体）</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甲は、次の媒体において制作実績を公開することができる。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（1）自社ホームページ</w:t>
        <w:br w:type="textWrapping"/>
        <w:t xml:space="preserve">（2）ポートフォリオサイト</w:t>
        <w:br w:type="textWrapping"/>
        <w:t xml:space="preserve">（3）SNS</w:t>
        <w:br w:type="textWrapping"/>
        <w:t xml:space="preserve">（4）営業資料及び提案書</w:t>
        <w:br w:type="textWrapping"/>
        <w:t xml:space="preserve">（5）採用活動資料</w:t>
        <w:br w:type="textWrapping"/>
        <w:t xml:space="preserve">（6）展示会その他イベント資料</w:t>
        <w:br w:type="textWrapping"/>
        <w:t xml:space="preserve">（7）その他甲の事業活動に関連する媒体</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2esy9dwqta2e" w:id="5"/>
      <w:bookmarkEnd w:id="5"/>
      <w:r w:rsidDel="00000000" w:rsidR="00000000" w:rsidRPr="00000000">
        <w:rPr>
          <w:rFonts w:ascii="Arial Unicode MS" w:cs="Arial Unicode MS" w:eastAsia="Arial Unicode MS" w:hAnsi="Arial Unicode MS"/>
          <w:b w:val="1"/>
          <w:bCs w:val="1"/>
          <w:rtl w:val="0"/>
        </w:rPr>
        <w:t xml:space="preserve">第5条（名称等の利用）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甲は、制作実績の紹介に必要な範囲で、乙の商号、屋号、サービス名称、ブランド名称及びロゴマークを使用することができる。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2．甲は、乙の信用又は名誉を不当に害する態様でこれらを使用してはならない。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zfxsjccb13ih" w:id="6"/>
      <w:bookmarkEnd w:id="6"/>
      <w:r w:rsidDel="00000000" w:rsidR="00000000" w:rsidRPr="00000000">
        <w:rPr>
          <w:rFonts w:ascii="Arial Unicode MS" w:cs="Arial Unicode MS" w:eastAsia="Arial Unicode MS" w:hAnsi="Arial Unicode MS"/>
          <w:b w:val="1"/>
          <w:bCs w:val="1"/>
          <w:rtl w:val="0"/>
        </w:rPr>
        <w:t xml:space="preserve">第6条（非公開情報の除外）</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甲は、次の情報を公開してはならない。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（1）乙が秘密情報として指定した情報</w:t>
        <w:br w:type="textWrapping"/>
        <w:t xml:space="preserve">（2）個人情報</w:t>
        <w:br w:type="textWrapping"/>
        <w:t xml:space="preserve">（3）営業秘密その他法令上保護される情報</w:t>
        <w:br w:type="textWrapping"/>
        <w:t xml:space="preserve">（4）公開により第三者の権利を侵害するおそれのある情報</w:t>
        <w:br w:type="textWrapping"/>
        <w:t xml:space="preserve">（5）乙が公開不可と指定した情報</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r7i1xyffkxpx" w:id="7"/>
      <w:bookmarkEnd w:id="7"/>
      <w:r w:rsidDel="00000000" w:rsidR="00000000" w:rsidRPr="00000000">
        <w:rPr>
          <w:rFonts w:ascii="Arial Unicode MS" w:cs="Arial Unicode MS" w:eastAsia="Arial Unicode MS" w:hAnsi="Arial Unicode MS"/>
          <w:b w:val="1"/>
          <w:bCs w:val="1"/>
          <w:rtl w:val="0"/>
        </w:rPr>
        <w:t xml:space="preserve">第7条（公開時期）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甲は、対象成果物が公開された後又は乙が別途承認した時点以降に制作実績を公開するものとする。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2．乙が公開開始日を指定した場合、甲は当該指定に従うものとする。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n4pccuv019v2" w:id="8"/>
      <w:bookmarkEnd w:id="8"/>
      <w:r w:rsidDel="00000000" w:rsidR="00000000" w:rsidRPr="00000000">
        <w:rPr>
          <w:rFonts w:ascii="Arial Unicode MS" w:cs="Arial Unicode MS" w:eastAsia="Arial Unicode MS" w:hAnsi="Arial Unicode MS"/>
          <w:b w:val="1"/>
          <w:bCs w:val="1"/>
          <w:rtl w:val="0"/>
        </w:rPr>
        <w:t xml:space="preserve">第8条（公開内容の修正）</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乙は、公開内容について事実と異なる記載がある場合又は合理的な理由がある場合には、甲に対して修正を求めることができる。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2．甲は、前項の請求を受けた場合、合理的な期間内に必要な修正を行うものとする。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2cjzh5j58rn" w:id="9"/>
      <w:bookmarkEnd w:id="9"/>
      <w:r w:rsidDel="00000000" w:rsidR="00000000" w:rsidRPr="00000000">
        <w:rPr>
          <w:rFonts w:ascii="Arial Unicode MS" w:cs="Arial Unicode MS" w:eastAsia="Arial Unicode MS" w:hAnsi="Arial Unicode MS"/>
          <w:b w:val="1"/>
          <w:bCs w:val="1"/>
          <w:rtl w:val="0"/>
        </w:rPr>
        <w:t xml:space="preserve">第9条（公開停止の請求）</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乙は、事業上の事情その他合理的な理由がある場合、甲に対して制作実績の公開停止を求めることができる。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2．甲は、前項の請求を受けた場合、合理的な期間内に公開を停止するよう努めるものとする。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3．ただし、既に配布済みの印刷物その他回収が困難な媒体については、この限りではない。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4xngpderxp9b"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本同意書は、対象成果物に関する著作権その他知的財産権の帰属を定めるものではない。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2．知的財産権の帰属については、甲乙間で締結された別途契約の定めに従うものとする。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3esfvm381hdj" w:id="11"/>
      <w:bookmarkEnd w:id="11"/>
      <w:r w:rsidDel="00000000" w:rsidR="00000000" w:rsidRPr="00000000">
        <w:rPr>
          <w:rFonts w:ascii="Arial Unicode MS" w:cs="Arial Unicode MS" w:eastAsia="Arial Unicode MS" w:hAnsi="Arial Unicode MS"/>
          <w:b w:val="1"/>
          <w:bCs w:val="1"/>
          <w:rtl w:val="0"/>
        </w:rPr>
        <w:t xml:space="preserve">第11条（保証）</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乙は、本同意書に基づく公開について必要な権限を有していることを保証する。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2．乙が第三者から許諾を受ける必要がある場合は、自己の責任と費用において当該許諾を取得するものとする。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97wjwbgzh1k0"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甲又は乙は、本同意書に違反し、相手方に損害を与えた場合、その損害を賠償しなければならない。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uscle8bv9qbk" w:id="13"/>
      <w:bookmarkEnd w:id="13"/>
      <w:r w:rsidDel="00000000" w:rsidR="00000000" w:rsidRPr="00000000">
        <w:rPr>
          <w:rFonts w:ascii="Arial Unicode MS" w:cs="Arial Unicode MS" w:eastAsia="Arial Unicode MS" w:hAnsi="Arial Unicode MS"/>
          <w:b w:val="1"/>
          <w:bCs w:val="1"/>
          <w:rtl w:val="0"/>
        </w:rPr>
        <w:t xml:space="preserve">第13条（有効期間）</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本同意書は締結日より効力を生じ、対象成果物の公開期間中有効に存続する。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2．本同意書終了後も、第6条、第10条、第12条及び第15条の規定は有効に存続する。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jqvomstwnk3l"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本同意書に定めのない事項又は本同意書の解釈に疑義が生じた場合は、甲乙誠意をもって協議し解決するものとする。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mr4lo0mbofq7"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本同意書に関する紛争については、甲の本店所在地を管轄する地方裁判所又は簡易裁判所を第一審の専属的合意管轄裁判所とする。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本同意書締結の証として、本書2通を作成し、甲乙記名押印の上、各1通を保有する。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署名又は押印：__________________</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会社名・氏名：__________________</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代表者（法人の場合）：__________</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署名又は押印：__________________</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