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jn2clbsrhgz" w:id="0"/>
      <w:bookmarkEnd w:id="0"/>
      <w:r w:rsidDel="00000000" w:rsidR="00000000" w:rsidRPr="00000000">
        <w:rPr>
          <w:rFonts w:ascii="Arial Unicode MS" w:cs="Arial Unicode MS" w:eastAsia="Arial Unicode MS" w:hAnsi="Arial Unicode MS"/>
          <w:b w:val="1"/>
          <w:bCs w:val="1"/>
          <w:sz w:val="44"/>
          <w:szCs w:val="44"/>
          <w:rtl w:val="0"/>
        </w:rPr>
        <w:t xml:space="preserve">未成年購入確認書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である購入者（以下「甲」という。）及びその親権者又は未成年後見人（以下「乙」という。）は、甲が販売事業者（以下「丙」という。）から商品又はサービスを購入すること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lxrvajmvqs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本確認書は、甲が未成年者である場合において、甲による商品又はサービスの購入について乙が同意していることを確認し、当該取引を円滑に行うことを目的とする。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p3weiz6iq5a" w:id="2"/>
      <w:bookmarkEnd w:id="2"/>
      <w:r w:rsidDel="00000000" w:rsidR="00000000" w:rsidRPr="00000000">
        <w:rPr>
          <w:rFonts w:ascii="Arial Unicode MS" w:cs="Arial Unicode MS" w:eastAsia="Arial Unicode MS" w:hAnsi="Arial Unicode MS"/>
          <w:b w:val="1"/>
          <w:bCs w:val="1"/>
          <w:rtl w:val="0"/>
        </w:rPr>
        <w:t xml:space="preserve">第2条（購入内容）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甲が購入を希望する商品又はサービスの内容は次のとおりとする。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（1）商品又はサービス名</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（2）購入金額</w:t>
      </w:r>
    </w:p>
    <w:p w:rsidR="00000000" w:rsidDel="00000000" w:rsidP="00000000" w:rsidRDefault="00000000" w:rsidRPr="00000000" w14:paraId="0000000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（3）契約日又は申込日</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pPr>
      <w:bookmarkStart w:colFirst="0" w:colLast="0" w:name="_bz9qlqe3mehl" w:id="3"/>
      <w:bookmarkEnd w:id="3"/>
      <w:r w:rsidDel="00000000" w:rsidR="00000000" w:rsidRPr="00000000">
        <w:rPr>
          <w:rFonts w:ascii="Arial Unicode MS" w:cs="Arial Unicode MS" w:eastAsia="Arial Unicode MS" w:hAnsi="Arial Unicode MS"/>
          <w:b w:val="1"/>
          <w:bCs w:val="1"/>
          <w:rtl w:val="0"/>
        </w:rPr>
        <w:t xml:space="preserve">第3条（法定代理人の同意）</w: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乙は、甲が前条に定める商品又はサービスを購入することについて、民法その他関係法令に基づき同意する。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g79y49nf43qz" w:id="4"/>
      <w:bookmarkEnd w:id="4"/>
      <w:r w:rsidDel="00000000" w:rsidR="00000000" w:rsidRPr="00000000">
        <w:rPr>
          <w:rFonts w:ascii="Arial Unicode MS" w:cs="Arial Unicode MS" w:eastAsia="Arial Unicode MS" w:hAnsi="Arial Unicode MS"/>
          <w:b w:val="1"/>
          <w:bCs w:val="1"/>
          <w:rtl w:val="0"/>
        </w:rPr>
        <w:t xml:space="preserve">第4条（申告事項）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乙は、次の各号の事項を表明し保証する。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（1）甲の親権者又は未成年後見人として適法な権限を有していること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（2）本確認書の記載内容が真実かつ正確であること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（3）甲による購入について十分に理解したうえで同意していること</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bxy5ql52sfla" w:id="5"/>
      <w:bookmarkEnd w:id="5"/>
      <w:r w:rsidDel="00000000" w:rsidR="00000000" w:rsidRPr="00000000">
        <w:rPr>
          <w:rFonts w:ascii="Arial Unicode MS" w:cs="Arial Unicode MS" w:eastAsia="Arial Unicode MS" w:hAnsi="Arial Unicode MS"/>
          <w:b w:val="1"/>
          <w:bCs w:val="1"/>
          <w:rtl w:val="0"/>
        </w:rPr>
        <w:t xml:space="preserve">第5条（確認資料の提出）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丙は、必要に応じて乙に対し、本人確認書類その他同意確認に必要な資料の提出を求めることができる。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xu9u84i821ca" w:id="6"/>
      <w:bookmarkEnd w:id="6"/>
      <w:r w:rsidDel="00000000" w:rsidR="00000000" w:rsidRPr="00000000">
        <w:rPr>
          <w:rFonts w:ascii="Arial Unicode MS" w:cs="Arial Unicode MS" w:eastAsia="Arial Unicode MS" w:hAnsi="Arial Unicode MS"/>
          <w:b w:val="1"/>
          <w:bCs w:val="1"/>
          <w:rtl w:val="0"/>
        </w:rPr>
        <w:t xml:space="preserve">第6条（内容変更の通知）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乙は、本確認書の内容に変更が生じた場合又は記載内容に誤りが判明した場合には、速やかに丙へ通知するものとする。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a7e7zfxlmslj"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甲及び乙は、丙が本確認書により取得した個人情報を、本人確認、契約管理、問い合わせ対応その他取引に必要な範囲で利用することに同意する。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geslfdi3v7vh"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本確認書に定めのない事項又は解釈に疑義が生じた場合は、甲、乙及び丙が誠実に協議のうえ解決するものとする。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【購入者（未成年者）】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生年月日：_________________________________</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電話番号：_________________________________</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【親権者・未成年後見人】</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氏名：_________________________________</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続柄：_________________________________</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電話番号：_________________________________</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署名：_________________________________</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【販売事業者】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事業者名：_________________________________</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担当者名：_________________________________</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作成日：______年______月______日</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