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8756da8opo5" w:id="0"/>
      <w:bookmarkEnd w:id="0"/>
      <w:r w:rsidDel="00000000" w:rsidR="00000000" w:rsidRPr="00000000">
        <w:rPr>
          <w:rFonts w:ascii="Arial Unicode MS" w:cs="Arial Unicode MS" w:eastAsia="Arial Unicode MS" w:hAnsi="Arial Unicode MS"/>
          <w:b w:val="1"/>
          <w:bCs w:val="1"/>
          <w:sz w:val="44"/>
          <w:szCs w:val="44"/>
          <w:rtl w:val="0"/>
        </w:rPr>
        <w:t xml:space="preserve">生地仕入契約書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生地を継続的に販売することに関し、以下のとおり生地仕入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xjbuh6o9jq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本契約は、乙が取り扱う生地を甲が継続的に仕入れるにあたり、取引条件その他必要事項を定め、円滑かつ安定的な取引関係を維持することを目的とする。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f050dd1ufsl" w:id="2"/>
      <w:bookmarkEnd w:id="2"/>
      <w:r w:rsidDel="00000000" w:rsidR="00000000" w:rsidRPr="00000000">
        <w:rPr>
          <w:rFonts w:ascii="Arial Unicode MS" w:cs="Arial Unicode MS" w:eastAsia="Arial Unicode MS" w:hAnsi="Arial Unicode MS"/>
          <w:b w:val="1"/>
          <w:bCs w:val="1"/>
          <w:rtl w:val="0"/>
        </w:rPr>
        <w:t xml:space="preserve">第2条（個別契約）</w:t>
      </w:r>
    </w:p>
    <w:p w:rsidR="00000000" w:rsidDel="00000000" w:rsidP="00000000" w:rsidRDefault="00000000" w:rsidRPr="00000000" w14:paraId="00000009">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甲および乙は、本契約に基づき、品名、品番、素材、色、規格、数量、単価、納期、納品場所その他必要事項を定めた注文書、発注書、電子メールその他の方法により個別契約を締結する。</w:t>
      </w:r>
    </w:p>
    <w:p w:rsidR="00000000" w:rsidDel="00000000" w:rsidP="00000000" w:rsidRDefault="00000000" w:rsidRPr="00000000" w14:paraId="0000000A">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個別契約の内容が本契約と異なる場合は、個別契約が優先して適用される。</w:t>
      </w:r>
    </w:p>
    <w:p w:rsidR="00000000" w:rsidDel="00000000" w:rsidP="00000000" w:rsidRDefault="00000000" w:rsidRPr="00000000" w14:paraId="0000000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本契約は個別契約の共通条件を定めるものであり、本契約締結により甲に仕入義務または乙に販売義務が発生するものではない。</w:t>
      </w:r>
    </w:p>
    <w:p w:rsidR="00000000" w:rsidDel="00000000" w:rsidP="00000000" w:rsidRDefault="00000000" w:rsidRPr="00000000" w14:paraId="0000000C">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mmcx4y9y6dzy" w:id="3"/>
      <w:bookmarkEnd w:id="3"/>
      <w:r w:rsidDel="00000000" w:rsidR="00000000" w:rsidRPr="00000000">
        <w:rPr>
          <w:rFonts w:ascii="Arial Unicode MS" w:cs="Arial Unicode MS" w:eastAsia="Arial Unicode MS" w:hAnsi="Arial Unicode MS"/>
          <w:b w:val="1"/>
          <w:bCs w:val="1"/>
          <w:rtl w:val="0"/>
        </w:rPr>
        <w:t xml:space="preserve">第3条（発注および受注）</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甲は乙に対し、発注書その他乙が指定する方法により注文を行う。</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乙は注文内容を確認し、受注の可否を甲へ通知する。</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乙が受注を承諾した時点で個別契約が成立する。</w:t>
      </w:r>
    </w:p>
    <w:p w:rsidR="00000000" w:rsidDel="00000000" w:rsidP="00000000" w:rsidRDefault="00000000" w:rsidRPr="00000000" w14:paraId="0000001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zml5y2e211" w:id="4"/>
      <w:bookmarkEnd w:id="4"/>
      <w:r w:rsidDel="00000000" w:rsidR="00000000" w:rsidRPr="00000000">
        <w:rPr>
          <w:rFonts w:ascii="Arial Unicode MS" w:cs="Arial Unicode MS" w:eastAsia="Arial Unicode MS" w:hAnsi="Arial Unicode MS"/>
          <w:b w:val="1"/>
          <w:bCs w:val="1"/>
          <w:rtl w:val="0"/>
        </w:rPr>
        <w:t xml:space="preserve">第4条（商品の品質）</w:t>
      </w:r>
    </w:p>
    <w:p w:rsidR="00000000" w:rsidDel="00000000" w:rsidP="00000000" w:rsidRDefault="00000000" w:rsidRPr="00000000" w14:paraId="0000001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乙は、納品する生地が個別契約に定める品質、仕様および規格を満たすことを保証する。</w:t>
      </w:r>
    </w:p>
    <w:p w:rsidR="00000000" w:rsidDel="00000000" w:rsidP="00000000" w:rsidRDefault="00000000" w:rsidRPr="00000000" w14:paraId="0000001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生地の色味、風合い、縮率、厚みその他の特性については、業界上通常認められる誤差の範囲内である場合、契約不適合とはみなさない。</w:t>
      </w:r>
    </w:p>
    <w:p w:rsidR="00000000" w:rsidDel="00000000" w:rsidP="00000000" w:rsidRDefault="00000000" w:rsidRPr="00000000" w14:paraId="00000015">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乙は、法令に違反する原材料または製造方法による商品を納品してはならない。</w:t>
      </w:r>
    </w:p>
    <w:p w:rsidR="00000000" w:rsidDel="00000000" w:rsidP="00000000" w:rsidRDefault="00000000" w:rsidRPr="00000000" w14:paraId="00000016">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4qi3lize314x" w:id="5"/>
      <w:bookmarkEnd w:id="5"/>
      <w:r w:rsidDel="00000000" w:rsidR="00000000" w:rsidRPr="00000000">
        <w:rPr>
          <w:rFonts w:ascii="Arial Unicode MS" w:cs="Arial Unicode MS" w:eastAsia="Arial Unicode MS" w:hAnsi="Arial Unicode MS"/>
          <w:b w:val="1"/>
          <w:bCs w:val="1"/>
          <w:rtl w:val="0"/>
        </w:rPr>
        <w:t xml:space="preserve">第5条（見本およびサンプル）</w:t>
      </w:r>
    </w:p>
    <w:p w:rsidR="00000000" w:rsidDel="00000000" w:rsidP="00000000" w:rsidRDefault="00000000" w:rsidRPr="00000000" w14:paraId="00000018">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乙が甲に提供した見本、サンプル帳、カラースワッチその他の資料は、個別契約に別段の定めがない限り参考資料とする。</w:t>
      </w:r>
    </w:p>
    <w:p w:rsidR="00000000" w:rsidDel="00000000" w:rsidP="00000000" w:rsidRDefault="00000000" w:rsidRPr="00000000" w14:paraId="00000019">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量産品と見本との間に合理的な範囲の差異がある場合、甲はこれを了承する。</w:t>
      </w:r>
    </w:p>
    <w:p w:rsidR="00000000" w:rsidDel="00000000" w:rsidP="00000000" w:rsidRDefault="00000000" w:rsidRPr="00000000" w14:paraId="0000001A">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ppfchycm5jr" w:id="6"/>
      <w:bookmarkEnd w:id="6"/>
      <w:r w:rsidDel="00000000" w:rsidR="00000000" w:rsidRPr="00000000">
        <w:rPr>
          <w:rFonts w:ascii="Arial Unicode MS" w:cs="Arial Unicode MS" w:eastAsia="Arial Unicode MS" w:hAnsi="Arial Unicode MS"/>
          <w:b w:val="1"/>
          <w:bCs w:val="1"/>
          <w:rtl w:val="0"/>
        </w:rPr>
        <w:t xml:space="preserve">第6条（納品）</w:t>
      </w:r>
    </w:p>
    <w:p w:rsidR="00000000" w:rsidDel="00000000" w:rsidP="00000000" w:rsidRDefault="00000000" w:rsidRPr="00000000" w14:paraId="0000001C">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乙は個別契約で定める納期および納品場所に従い商品を納品する。</w:t>
      </w:r>
    </w:p>
    <w:p w:rsidR="00000000" w:rsidDel="00000000" w:rsidP="00000000" w:rsidRDefault="00000000" w:rsidRPr="00000000" w14:paraId="0000001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納品に要する梱包方法は、通常の輸送に耐えうる方法によるものとする。</w:t>
      </w:r>
    </w:p>
    <w:p w:rsidR="00000000" w:rsidDel="00000000" w:rsidP="00000000" w:rsidRDefault="00000000" w:rsidRPr="00000000" w14:paraId="0000001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納品に要する費用の負担は個別契約で定める。</w:t>
      </w:r>
    </w:p>
    <w:p w:rsidR="00000000" w:rsidDel="00000000" w:rsidP="00000000" w:rsidRDefault="00000000" w:rsidRPr="00000000" w14:paraId="0000001F">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pparlp7c7nl6" w:id="7"/>
      <w:bookmarkEnd w:id="7"/>
      <w:r w:rsidDel="00000000" w:rsidR="00000000" w:rsidRPr="00000000">
        <w:rPr>
          <w:rFonts w:ascii="Arial Unicode MS" w:cs="Arial Unicode MS" w:eastAsia="Arial Unicode MS" w:hAnsi="Arial Unicode MS"/>
          <w:b w:val="1"/>
          <w:bCs w:val="1"/>
          <w:rtl w:val="0"/>
        </w:rPr>
        <w:t xml:space="preserve">第7条（検査）</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甲は商品の受領後速やかに検査を行う。</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数量不足、品違い、重大な外観不良その他容易に発見できる不適合については、受領後7日以内に乙へ通知する。</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前項の期間内に通知がない場合、当該事項については検査に合格したものとみなす。</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隠れた不適合については、発見後速やかに乙へ通知するものとする。</w:t>
      </w:r>
    </w:p>
    <w:p w:rsidR="00000000" w:rsidDel="00000000" w:rsidP="00000000" w:rsidRDefault="00000000" w:rsidRPr="00000000" w14:paraId="0000002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9df94680pco" w:id="8"/>
      <w:bookmarkEnd w:id="8"/>
      <w:r w:rsidDel="00000000" w:rsidR="00000000" w:rsidRPr="00000000">
        <w:rPr>
          <w:rFonts w:ascii="Arial Unicode MS" w:cs="Arial Unicode MS" w:eastAsia="Arial Unicode MS" w:hAnsi="Arial Unicode MS"/>
          <w:b w:val="1"/>
          <w:bCs w:val="1"/>
          <w:rtl w:val="0"/>
        </w:rPr>
        <w:t xml:space="preserve">第8条（契約不適合責任）</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納品された商品が個別契約の内容に適合しない場合、甲は乙に対し、代替品の納品、修補または代金減額を請求できる。</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前項により甲に損害が生じた場合、乙は自己の責めに帰すべき事由があるときに限り、その損害を賠償する。</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生地を加工、裁断または縫製した後に発見された不適合については、乙の責めに帰すべき事由が明らかな場合を除き、乙は責任を負わない。</w:t>
      </w:r>
    </w:p>
    <w:p w:rsidR="00000000" w:rsidDel="00000000" w:rsidP="00000000" w:rsidRDefault="00000000" w:rsidRPr="00000000" w14:paraId="0000002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dl2zglx5vu9g" w:id="9"/>
      <w:bookmarkEnd w:id="9"/>
      <w:r w:rsidDel="00000000" w:rsidR="00000000" w:rsidRPr="00000000">
        <w:rPr>
          <w:rFonts w:ascii="Arial Unicode MS" w:cs="Arial Unicode MS" w:eastAsia="Arial Unicode MS" w:hAnsi="Arial Unicode MS"/>
          <w:b w:val="1"/>
          <w:bCs w:val="1"/>
          <w:rtl w:val="0"/>
        </w:rPr>
        <w:t xml:space="preserve">第9条（所有権の移転）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商品の所有権は、甲が商品の引渡しを受けた時点で乙から甲へ移転する。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q7igaraf8fi" w:id="10"/>
      <w:bookmarkEnd w:id="10"/>
      <w:r w:rsidDel="00000000" w:rsidR="00000000" w:rsidRPr="00000000">
        <w:rPr>
          <w:rFonts w:ascii="Arial Unicode MS" w:cs="Arial Unicode MS" w:eastAsia="Arial Unicode MS" w:hAnsi="Arial Unicode MS"/>
          <w:b w:val="1"/>
          <w:bCs w:val="1"/>
          <w:rtl w:val="0"/>
        </w:rPr>
        <w:t xml:space="preserve">第10条（危険負担）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商品の滅失、毀損その他の危険は、商品の引渡し完了時まで乙が負担し、その後は甲が負担する。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uhrsdqihi0wp" w:id="11"/>
      <w:bookmarkEnd w:id="11"/>
      <w:r w:rsidDel="00000000" w:rsidR="00000000" w:rsidRPr="00000000">
        <w:rPr>
          <w:rFonts w:ascii="Arial Unicode MS" w:cs="Arial Unicode MS" w:eastAsia="Arial Unicode MS" w:hAnsi="Arial Unicode MS"/>
          <w:b w:val="1"/>
          <w:bCs w:val="1"/>
          <w:rtl w:val="0"/>
        </w:rPr>
        <w:t xml:space="preserve">第11条（代金および支払方法）</w:t>
      </w:r>
    </w:p>
    <w:p w:rsidR="00000000" w:rsidDel="00000000" w:rsidP="00000000" w:rsidRDefault="00000000" w:rsidRPr="00000000" w14:paraId="0000003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商品代金は個別契約で定める。</w:t>
      </w:r>
    </w:p>
    <w:p w:rsidR="00000000" w:rsidDel="00000000" w:rsidP="00000000" w:rsidRDefault="00000000" w:rsidRPr="00000000" w14:paraId="0000003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甲は乙に対し、当月納品分の代金を翌月末日までに乙指定口座へ振込送金により支払う。</w:t>
      </w:r>
    </w:p>
    <w:p w:rsidR="00000000" w:rsidDel="00000000" w:rsidP="00000000" w:rsidRDefault="00000000" w:rsidRPr="00000000" w14:paraId="0000003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個別契約において別途支払条件を定めた場合は、その条件を優先する。</w:t>
      </w:r>
    </w:p>
    <w:p w:rsidR="00000000" w:rsidDel="00000000" w:rsidP="00000000" w:rsidRDefault="00000000" w:rsidRPr="00000000" w14:paraId="00000036">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z26fc993m63f"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生地デザイン、柄、図案その他の商品に関する知的財産権は、権利者に帰属する。</w:t>
      </w:r>
    </w:p>
    <w:p w:rsidR="00000000" w:rsidDel="00000000" w:rsidP="00000000" w:rsidRDefault="00000000" w:rsidRPr="00000000" w14:paraId="0000003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甲が提供した図案、仕様書その他の資料に基づき乙が生地を製造した場合、当該資料に関する権利は甲または正当な権利者に帰属する。</w:t>
      </w:r>
    </w:p>
    <w:p w:rsidR="00000000" w:rsidDel="00000000" w:rsidP="00000000" w:rsidRDefault="00000000" w:rsidRPr="00000000" w14:paraId="0000003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第三者との権利紛争が発生した場合、当事者は誠実に協力して解決にあたる。</w:t>
      </w:r>
    </w:p>
    <w:p w:rsidR="00000000" w:rsidDel="00000000" w:rsidP="00000000" w:rsidRDefault="00000000" w:rsidRPr="00000000" w14:paraId="0000003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uzh4697qvjqt"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3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甲および乙は、本契約に関連して知り得た相手方の営業上、技術上その他一切の非公知情報を秘密として管理し、相手方の事前承諾なく第三者へ開示または漏えいしてはならない。</w:t>
      </w:r>
    </w:p>
    <w:p w:rsidR="00000000" w:rsidDel="00000000" w:rsidP="00000000" w:rsidRDefault="00000000" w:rsidRPr="00000000" w14:paraId="0000003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前項の義務は、本契約終了後も3年間存続する。</w:t>
      </w:r>
    </w:p>
    <w:p w:rsidR="00000000" w:rsidDel="00000000" w:rsidP="00000000" w:rsidRDefault="00000000" w:rsidRPr="00000000" w14:paraId="0000003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lb71qhshmkjy" w:id="14"/>
      <w:bookmarkEnd w:id="14"/>
      <w:r w:rsidDel="00000000" w:rsidR="00000000" w:rsidRPr="00000000">
        <w:rPr>
          <w:rFonts w:ascii="Arial Unicode MS" w:cs="Arial Unicode MS" w:eastAsia="Arial Unicode MS" w:hAnsi="Arial Unicode MS"/>
          <w:b w:val="1"/>
          <w:bCs w:val="1"/>
          <w:rtl w:val="0"/>
        </w:rPr>
        <w:t xml:space="preserve">第14条（再委託）</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乙は、本契約上の義務の全部または一部を第三者へ再委託する場合、自己の責任においてこれを行うものとし、再委託先の行為について一切の責任を負う。</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nk6ac4urcwyy"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天災地変、感染症の流行、戦争、暴動、法令改正、輸送障害その他当事者の合理的支配を超える事由により義務の履行が遅延または不能となった場合、当事者はその責任を負わない。</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tbbuuhkbmdkq" w:id="16"/>
      <w:bookmarkEnd w:id="16"/>
      <w:r w:rsidDel="00000000" w:rsidR="00000000" w:rsidRPr="00000000">
        <w:rPr>
          <w:rFonts w:ascii="Arial Unicode MS" w:cs="Arial Unicode MS" w:eastAsia="Arial Unicode MS" w:hAnsi="Arial Unicode MS"/>
          <w:b w:val="1"/>
          <w:bCs w:val="1"/>
          <w:rtl w:val="0"/>
        </w:rPr>
        <w:t xml:space="preserve">第16条（解除）</w:t>
      </w:r>
    </w:p>
    <w:p w:rsidR="00000000" w:rsidDel="00000000" w:rsidP="00000000" w:rsidRDefault="00000000" w:rsidRPr="00000000" w14:paraId="0000004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当事者の一方が次の各号のいずれかに該当した場合、相手方は催告を要せず本契約または個別契約の全部または一部を解除できる。</w:t>
        <w:br w:type="textWrapping"/>
        <w:t xml:space="preserve">(1) 本契約に重大な違反をしたとき</w:t>
        <w:br w:type="textWrapping"/>
        <w:t xml:space="preserve">(2) 支払停止または支払不能となったとき</w:t>
        <w:br w:type="textWrapping"/>
        <w:t xml:space="preserve">(3) 破産手続開始、民事再生手続開始またはこれらに類する手続の申立てがあったとき</w:t>
        <w:br w:type="textWrapping"/>
        <w:t xml:space="preserve">(4) 差押え、仮差押えその他強制執行を受けたとき</w:t>
        <w:br w:type="textWrapping"/>
        <w:t xml:space="preserve">(5) 信用状態が著しく悪化したと認められるとき</w:t>
      </w:r>
    </w:p>
    <w:p w:rsidR="00000000" w:rsidDel="00000000" w:rsidP="00000000" w:rsidRDefault="00000000" w:rsidRPr="00000000" w14:paraId="0000004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前項による解除により損害が生じた場合、解除された当事者は相手方へ賠償しなければならない。</w:t>
      </w:r>
    </w:p>
    <w:p w:rsidR="00000000" w:rsidDel="00000000" w:rsidP="00000000" w:rsidRDefault="00000000" w:rsidRPr="00000000" w14:paraId="0000004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wq5v8j9gb7as"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甲および乙は、自らおよびその役員等が反社会的勢力に該当しないことを表明し保証する。</w:t>
      </w:r>
    </w:p>
    <w:p w:rsidR="00000000" w:rsidDel="00000000" w:rsidP="00000000" w:rsidRDefault="00000000" w:rsidRPr="00000000" w14:paraId="0000004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前項に違反した場合、相手方は何らの催告を要せず本契約を解除できる。</w:t>
      </w:r>
    </w:p>
    <w:p w:rsidR="00000000" w:rsidDel="00000000" w:rsidP="00000000" w:rsidRDefault="00000000" w:rsidRPr="00000000" w14:paraId="0000004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cm3szlsxxkhw"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当事者が本契約に違反し相手方へ損害を与えた場合、その直接かつ通常の損害を賠償する責任を負う。</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irweivjmk5u5" w:id="19"/>
      <w:bookmarkEnd w:id="19"/>
      <w:r w:rsidDel="00000000" w:rsidR="00000000" w:rsidRPr="00000000">
        <w:rPr>
          <w:rFonts w:ascii="Arial Unicode MS" w:cs="Arial Unicode MS" w:eastAsia="Arial Unicode MS" w:hAnsi="Arial Unicode MS"/>
          <w:b w:val="1"/>
          <w:bCs w:val="1"/>
          <w:rtl w:val="0"/>
        </w:rPr>
        <w:t xml:space="preserve">第19条（有効期間）</w:t>
      </w:r>
    </w:p>
    <w:p w:rsidR="00000000" w:rsidDel="00000000" w:rsidP="00000000" w:rsidRDefault="00000000" w:rsidRPr="00000000" w14:paraId="0000005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期間満了日の1か月前までに当事者のいずれからも書面による終了通知がない場合、本契約はさらに1年間更新されるものとし、以後も同様とする。</w:t>
      </w:r>
    </w:p>
    <w:p w:rsidR="00000000" w:rsidDel="00000000" w:rsidP="00000000" w:rsidRDefault="00000000" w:rsidRPr="00000000" w14:paraId="0000005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mfm66pytyau"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本契約に定めのない事項または解釈上の疑義が生じた場合、甲および乙は誠意をもって協議し解決する。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shb9ol88uhgq"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5">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