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0le51v7m12m" w:id="0"/>
      <w:bookmarkEnd w:id="0"/>
      <w:r w:rsidDel="00000000" w:rsidR="00000000" w:rsidRPr="00000000">
        <w:rPr>
          <w:rFonts w:ascii="Arial Unicode MS" w:cs="Arial Unicode MS" w:eastAsia="Arial Unicode MS" w:hAnsi="Arial Unicode MS"/>
          <w:b w:val="1"/>
          <w:bCs w:val="1"/>
          <w:sz w:val="44"/>
          <w:szCs w:val="44"/>
          <w:rtl w:val="0"/>
        </w:rPr>
        <w:t xml:space="preserve">委託販売契約書（アパレル）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製造又は販売するアパレル商品等の委託販売に関し、以下のとおり委託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7iepfix0fc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本契約は、甲が所有するアパレル商品を乙が販売店、店舗、ECサイトその他の販売チャネルにおいて販売し、その販売条件及び権利義務関係を定めることを目的とする。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d9ts1qo6prr" w:id="2"/>
      <w:bookmarkEnd w:id="2"/>
      <w:r w:rsidDel="00000000" w:rsidR="00000000" w:rsidRPr="00000000">
        <w:rPr>
          <w:rFonts w:ascii="Arial Unicode MS" w:cs="Arial Unicode MS" w:eastAsia="Arial Unicode MS" w:hAnsi="Arial Unicode MS"/>
          <w:b w:val="1"/>
          <w:bCs w:val="1"/>
          <w:rtl w:val="0"/>
        </w:rPr>
        <w:t xml:space="preserve">第2条（委託販売商品）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1．甲は乙に対し、別途発注書、商品リスト又は納品書により指定する商品（以下「本商品」という。）の販売を委託する。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2．本商品の品名、型番、カラー、サイズ、数量及び参考販売価格は、個別に定めるものとする。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3．本商品の所有権は、乙による第三者への販売が完了するまで甲に留保される。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qi4dlkejts" w:id="3"/>
      <w:bookmarkEnd w:id="3"/>
      <w:r w:rsidDel="00000000" w:rsidR="00000000" w:rsidRPr="00000000">
        <w:rPr>
          <w:rFonts w:ascii="Arial Unicode MS" w:cs="Arial Unicode MS" w:eastAsia="Arial Unicode MS" w:hAnsi="Arial Unicode MS"/>
          <w:b w:val="1"/>
          <w:bCs w:val="1"/>
          <w:rtl w:val="0"/>
        </w:rPr>
        <w:t xml:space="preserve">第3条（販売業務）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1．乙は善良な管理者の注意をもって本商品の販売活動を行う。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2．乙は甲のブランド価値及び商品イメージを損なう行為を行ってはならない。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3．乙は甲の事前承諾なく、本商品に改変、加工又はブランド表示の変更を行ってはならない。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ckvtzlcgbi4" w:id="4"/>
      <w:bookmarkEnd w:id="4"/>
      <w:r w:rsidDel="00000000" w:rsidR="00000000" w:rsidRPr="00000000">
        <w:rPr>
          <w:rFonts w:ascii="Arial Unicode MS" w:cs="Arial Unicode MS" w:eastAsia="Arial Unicode MS" w:hAnsi="Arial Unicode MS"/>
          <w:b w:val="1"/>
          <w:bCs w:val="1"/>
          <w:rtl w:val="0"/>
        </w:rPr>
        <w:t xml:space="preserve">第4条（販売価格）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1．本商品の販売価格は甲乙協議のうえ決定する。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2．乙は甲の承諾なく販売価格を変更してはならない。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3．セール、キャンペーンその他値引販売を実施する場合は、事前に甲の承諾を得るものとする。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vv25oim9y7g" w:id="5"/>
      <w:bookmarkEnd w:id="5"/>
      <w:r w:rsidDel="00000000" w:rsidR="00000000" w:rsidRPr="00000000">
        <w:rPr>
          <w:rFonts w:ascii="Arial Unicode MS" w:cs="Arial Unicode MS" w:eastAsia="Arial Unicode MS" w:hAnsi="Arial Unicode MS"/>
          <w:b w:val="1"/>
          <w:bCs w:val="1"/>
          <w:rtl w:val="0"/>
        </w:rPr>
        <w:t xml:space="preserve">第5条（販売手数料）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1．乙は本商品の販売業務の対価として販売手数料を受領する。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2．販売手数料は、本商品の実売価格（消費税を除く）の＿＿％とする。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3．別途合意がある場合を除き、販売促進費、広告費その他の費用は乙の負担とする。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x0uinffvzyf" w:id="6"/>
      <w:bookmarkEnd w:id="6"/>
      <w:r w:rsidDel="00000000" w:rsidR="00000000" w:rsidRPr="00000000">
        <w:rPr>
          <w:rFonts w:ascii="Arial Unicode MS" w:cs="Arial Unicode MS" w:eastAsia="Arial Unicode MS" w:hAnsi="Arial Unicode MS"/>
          <w:b w:val="1"/>
          <w:bCs w:val="1"/>
          <w:rtl w:val="0"/>
        </w:rPr>
        <w:t xml:space="preserve">第6条（売上報告）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1．乙は毎月末日を締日とし、翌月＿＿日までに売上報告書を甲へ提出する。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2．売上報告書には、販売数量、販売価格、返品数量、在庫数量その他甲が合理的に求める事項を記載する。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3．甲は必要に応じて乙の販売記録を確認できるものとする。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tc84i1wc9dw" w:id="7"/>
      <w:bookmarkEnd w:id="7"/>
      <w:r w:rsidDel="00000000" w:rsidR="00000000" w:rsidRPr="00000000">
        <w:rPr>
          <w:rFonts w:ascii="Arial Unicode MS" w:cs="Arial Unicode MS" w:eastAsia="Arial Unicode MS" w:hAnsi="Arial Unicode MS"/>
          <w:b w:val="1"/>
          <w:bCs w:val="1"/>
          <w:rtl w:val="0"/>
        </w:rPr>
        <w:t xml:space="preserve">第7条（販売代金の支払）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1．乙は、売上報告対象期間における売上金額から販売手数料その他合意された控除額を差し引いた残額を、翌月＿＿日までに甲指定口座へ振り込むものとする。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2．振込手数料は乙の負担とする。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3．支払が遅延した場合、乙は年14.6％の割合による遅延損害金を支払う。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2wl43tvtuya" w:id="8"/>
      <w:bookmarkEnd w:id="8"/>
      <w:r w:rsidDel="00000000" w:rsidR="00000000" w:rsidRPr="00000000">
        <w:rPr>
          <w:rFonts w:ascii="Arial Unicode MS" w:cs="Arial Unicode MS" w:eastAsia="Arial Unicode MS" w:hAnsi="Arial Unicode MS"/>
          <w:b w:val="1"/>
          <w:bCs w:val="1"/>
          <w:rtl w:val="0"/>
        </w:rPr>
        <w:t xml:space="preserve">第8条（商品の保管）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1．乙は本商品を適切な環境で保管しなければならない。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2．乙は盗難、紛失、汚損又は破損を防止するため必要な措置を講じる。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3．乙の責めに帰すべき事由により本商品に損害が生じた場合、乙はその損害を賠償する。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4yqsb9xd1e86" w:id="9"/>
      <w:bookmarkEnd w:id="9"/>
      <w:r w:rsidDel="00000000" w:rsidR="00000000" w:rsidRPr="00000000">
        <w:rPr>
          <w:rFonts w:ascii="Arial Unicode MS" w:cs="Arial Unicode MS" w:eastAsia="Arial Unicode MS" w:hAnsi="Arial Unicode MS"/>
          <w:b w:val="1"/>
          <w:bCs w:val="1"/>
          <w:rtl w:val="0"/>
        </w:rPr>
        <w:t xml:space="preserve">第9条（在庫管理）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1．乙は本商品の在庫状況を正確に管理する。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2．甲から請求があった場合、乙は速やかに在庫状況を報告する。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3．棚卸しは甲乙協議のうえ定期的に実施する。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yc2j3y5uug5x" w:id="10"/>
      <w:bookmarkEnd w:id="10"/>
      <w:r w:rsidDel="00000000" w:rsidR="00000000" w:rsidRPr="00000000">
        <w:rPr>
          <w:rFonts w:ascii="Arial Unicode MS" w:cs="Arial Unicode MS" w:eastAsia="Arial Unicode MS" w:hAnsi="Arial Unicode MS"/>
          <w:b w:val="1"/>
          <w:bCs w:val="1"/>
          <w:rtl w:val="0"/>
        </w:rPr>
        <w:t xml:space="preserve">第10条（返品及び交換）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1．顧客から返品又は交換の申し出があった場合、乙は甲が定める基準に従い対応する。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2．商品不良による返品又は交換に係る費用負担は、原因の帰属に応じて甲乙協議のうえ決定する。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3．乙は返品商品の内容を記録し、甲へ報告する。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02v9s6bnk0" w:id="11"/>
      <w:bookmarkEnd w:id="11"/>
      <w:r w:rsidDel="00000000" w:rsidR="00000000" w:rsidRPr="00000000">
        <w:rPr>
          <w:rFonts w:ascii="Arial Unicode MS" w:cs="Arial Unicode MS" w:eastAsia="Arial Unicode MS" w:hAnsi="Arial Unicode MS"/>
          <w:b w:val="1"/>
          <w:bCs w:val="1"/>
          <w:rtl w:val="0"/>
        </w:rPr>
        <w:t xml:space="preserve">第11条（売れ残り商品の返還）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1．契約終了時又は甲の請求があった場合、乙は未販売の商品を甲へ返還する。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2．返還費用の負担については甲乙協議のうえ定める。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3．返還時の商品の状態について乙は報告義務を負う。</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y721wfr83fp"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1．本商品に関する商標権、著作権、意匠権その他一切の知的財産権は甲又は正当な権利者に帰属する。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2．乙は本契約の目的の範囲内でのみブランド名、商品画像及び販促素材を使用できる。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3．乙は甲の承諾なく本商品に関する知的財産権を出願又は登録してはならない。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qidc8q8cd9g" w:id="13"/>
      <w:bookmarkEnd w:id="13"/>
      <w:r w:rsidDel="00000000" w:rsidR="00000000" w:rsidRPr="00000000">
        <w:rPr>
          <w:rFonts w:ascii="Arial Unicode MS" w:cs="Arial Unicode MS" w:eastAsia="Arial Unicode MS" w:hAnsi="Arial Unicode MS"/>
          <w:b w:val="1"/>
          <w:bCs w:val="1"/>
          <w:rtl w:val="0"/>
        </w:rPr>
        <w:t xml:space="preserve">第13条（販促活動）</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1．乙は本商品の販売促進活動を行うことができる。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2．広告、SNS投稿、販促物の制作等を行う場合、甲は事前確認を求めることができる。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3．虚偽又は誤認を招く表示を行ってはならない。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a5fol57un70"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3．法令又は公的機関の命令により開示が必要な場合はこの限りではない。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swm7pi4hsys7"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甲及び乙は、顧客情報その他個人情報を取得又は利用する場合、個人情報保護法その他関係法令を遵守し、適切に管理する。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4ae0qqqbq1h"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2．期間満了日の30日前までに甲乙いずれからも書面による異議がない場合、本契約は同条件でさらに1年間更新されるものとし、以後も同様とする。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93flst065qh"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（3）破産手続開始、民事再生手続開始その他これらに類する申立てがあったとき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（5）反社会的勢力に該当したとき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2．解除によって生じた損害について、解除権を行使した当事者は賠償責任を負わない。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ubktypp1ognz"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p6xjgt6dtf90"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甲又は乙が本契約に違反し相手方に損害を与えた場合、その直接かつ通常の損害を賠償する責任を負う。</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s6bwukhfn46m"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n4y6za7bjpro"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