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42mpzs5f5kz" w:id="0"/>
      <w:bookmarkEnd w:id="0"/>
      <w:r w:rsidDel="00000000" w:rsidR="00000000" w:rsidRPr="00000000">
        <w:rPr>
          <w:rFonts w:ascii="Arial Unicode MS" w:cs="Arial Unicode MS" w:eastAsia="Arial Unicode MS" w:hAnsi="Arial Unicode MS"/>
          <w:b w:val="1"/>
          <w:bCs w:val="1"/>
          <w:sz w:val="44"/>
          <w:szCs w:val="44"/>
          <w:rtl w:val="0"/>
        </w:rPr>
        <w:t xml:space="preserve">返品・交換規約（アパレル）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本規約は、当社が販売する衣料品、服飾雑貨その他の商品（以下「商品」という。）について、お客様からの返品、交換および返金に関する取扱条件を定めることを目的とします。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本規約は、当社が運営する実店舗、ECサイト、SNS販売、催事販売その他すべての販売チャネルに適用されます。</w:t>
      </w:r>
    </w:p>
    <w:p w:rsidR="00000000" w:rsidDel="00000000" w:rsidP="00000000" w:rsidRDefault="00000000" w:rsidRPr="00000000" w14:paraId="0000000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お客様が商品を購入した時点で、本規約に同意したものとみなします。</w:t>
      </w:r>
    </w:p>
    <w:p w:rsidR="00000000" w:rsidDel="00000000" w:rsidP="00000000" w:rsidRDefault="00000000" w:rsidRPr="00000000" w14:paraId="0000000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商品ごとに個別の返品条件が定められている場合には、当該条件が本規約に優先して適用されます。</w:t>
      </w:r>
    </w:p>
    <w:p w:rsidR="00000000" w:rsidDel="00000000" w:rsidP="00000000" w:rsidRDefault="00000000" w:rsidRPr="00000000" w14:paraId="0000000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第3条（返品・交換の原則）</w:t>
      </w:r>
    </w:p>
    <w:p w:rsidR="00000000" w:rsidDel="00000000" w:rsidP="00000000" w:rsidRDefault="00000000" w:rsidRPr="00000000" w14:paraId="0000000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商品の返品または交換は、本規約に定める条件に従って受け付けます。</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当社は、お客様都合による返品または交換について、法令上義務がある場合を除き、対応を行う義務を負いません。</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当社が返品または交換を認める場合であっても、本規約に定める条件を満たさない場合には、返品または交換をお断りすることがあります。</w:t>
      </w:r>
    </w:p>
    <w:p w:rsidR="00000000" w:rsidDel="00000000" w:rsidP="00000000" w:rsidRDefault="00000000" w:rsidRPr="00000000" w14:paraId="0000000F">
      <w:pPr>
        <w:numPr>
          <w:ilvl w:val="0"/>
          <w:numId w:val="4"/>
        </w:numPr>
        <w:spacing w:after="0" w:afterAutospacing="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第4条（商品不良等による返品・交換）</w:t>
      </w:r>
    </w:p>
    <w:p w:rsidR="00000000" w:rsidDel="00000000" w:rsidP="00000000" w:rsidRDefault="00000000" w:rsidRPr="00000000" w14:paraId="00000012">
      <w:pPr>
        <w:numPr>
          <w:ilvl w:val="0"/>
          <w:numId w:val="10"/>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商品に次の各号のいずれかの事由が認められる場合、お客様は返品または交換を申し出ることができます。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（1）商品に破損、汚損または製造上の欠陥がある場合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（2）注文内容と異なる商品が配送された場合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（3）数量、色またはサイズが当社の出荷ミスにより注文内容と異なる場合</w:t>
      </w:r>
    </w:p>
    <w:p w:rsidR="00000000" w:rsidDel="00000000" w:rsidP="00000000" w:rsidRDefault="00000000" w:rsidRPr="00000000" w14:paraId="0000001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お客様は、前項の事由を発見した場合、商品到着後7日以内に当社へ通知しなければなりません。</w:t>
      </w:r>
    </w:p>
    <w:p w:rsidR="00000000" w:rsidDel="00000000" w:rsidP="00000000" w:rsidRDefault="00000000" w:rsidRPr="00000000" w14:paraId="0000001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当社は、商品の状態を確認したうえで、交換、代替品の提供または返金のいずれかの方法により対応します。</w:t>
      </w:r>
    </w:p>
    <w:p w:rsidR="00000000" w:rsidDel="00000000" w:rsidP="00000000" w:rsidRDefault="00000000" w:rsidRPr="00000000" w14:paraId="0000001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交換商品が用意できない場合には、当社は返金対応を行うものとします。</w:t>
      </w:r>
    </w:p>
    <w:p w:rsidR="00000000" w:rsidDel="00000000" w:rsidP="00000000" w:rsidRDefault="00000000" w:rsidRPr="00000000" w14:paraId="0000001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第5条（お客様都合による返品・交換）</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サイズ違い、イメージ違い、注文間違いその他お客様都合による返品または交換については、当社が別途認める場合を除き受け付けません。</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当社がお客様都合による返品または交換を認める場合には、未使用かつ再販売可能な状態の商品に限るものとします。</w:t>
      </w:r>
    </w:p>
    <w:p w:rsidR="00000000" w:rsidDel="00000000" w:rsidP="00000000" w:rsidRDefault="00000000" w:rsidRPr="00000000" w14:paraId="0000001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お客様都合による返品または交換に伴う送料その他の費用は、お客様の負担とします。</w:t>
      </w:r>
    </w:p>
    <w:p w:rsidR="00000000" w:rsidDel="00000000" w:rsidP="00000000" w:rsidRDefault="00000000" w:rsidRPr="00000000" w14:paraId="0000001E">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第6条（返品・交換をお受けできない商品）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当社は、次の各号に該当する商品の返品または交換をお受けできません。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（1）商品到着後8日以上経過した商品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（2）使用済み、着用済みまたは洗濯済みの商品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（3）お客様の責任により汚損、破損または臭いが付着した商品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（4）タグ、ラベル、付属品、包装等を紛失または破損した商品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（5）裾上げ、補正、名入れ等の加工を行った商品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（6）セール品、アウトレット品その他返品不可として販売された商品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（7）衛生上の理由から返品不可と表示された商品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（8）当社が返品または交換に適さないと合理的に判断した商品</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第7条（交換商品の発送）</w:t>
      </w:r>
    </w:p>
    <w:p w:rsidR="00000000" w:rsidDel="00000000" w:rsidP="00000000" w:rsidRDefault="00000000" w:rsidRPr="00000000" w14:paraId="0000002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当社は、返品対象商品の到着および内容確認後、合理的な期間内に交換商品を発送します。</w:t>
      </w:r>
    </w:p>
    <w:p w:rsidR="00000000" w:rsidDel="00000000" w:rsidP="00000000" w:rsidRDefault="00000000" w:rsidRPr="00000000" w14:paraId="0000002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在庫状況その他の事情により交換が困難な場合には、返金により対応することがあります。</w:t>
      </w:r>
    </w:p>
    <w:p w:rsidR="00000000" w:rsidDel="00000000" w:rsidP="00000000" w:rsidRDefault="00000000" w:rsidRPr="00000000" w14:paraId="0000002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第8条（返金）</w:t>
      </w:r>
    </w:p>
    <w:p w:rsidR="00000000" w:rsidDel="00000000" w:rsidP="00000000" w:rsidRDefault="00000000" w:rsidRPr="00000000" w14:paraId="0000002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当社が返金を行う場合には、お客様が利用した決済方法に応じて返金を行います。</w:t>
      </w:r>
    </w:p>
    <w:p w:rsidR="00000000" w:rsidDel="00000000" w:rsidP="00000000" w:rsidRDefault="00000000" w:rsidRPr="00000000" w14:paraId="0000003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決済事業者または金融機関の手続上、返金完了まで一定期間を要する場合があります。</w:t>
      </w:r>
    </w:p>
    <w:p w:rsidR="00000000" w:rsidDel="00000000" w:rsidP="00000000" w:rsidRDefault="00000000" w:rsidRPr="00000000" w14:paraId="0000003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当社は、法令上認められる範囲で、返金に伴う振込手数料その他必要な費用を差し引くことができます。</w:t>
      </w:r>
    </w:p>
    <w:p w:rsidR="00000000" w:rsidDel="00000000" w:rsidP="00000000" w:rsidRDefault="00000000" w:rsidRPr="00000000" w14:paraId="00000032">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第9条（送料負担）</w:t>
      </w:r>
    </w:p>
    <w:p w:rsidR="00000000" w:rsidDel="00000000" w:rsidP="00000000" w:rsidRDefault="00000000" w:rsidRPr="00000000" w14:paraId="0000003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商品不良または当社の責任による返品もしくは交換の場合、送料は当社が負担します。</w:t>
      </w:r>
    </w:p>
    <w:p w:rsidR="00000000" w:rsidDel="00000000" w:rsidP="00000000" w:rsidRDefault="00000000" w:rsidRPr="00000000" w14:paraId="0000003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お客様都合による返品または交換の場合、送料その他の費用はお客様が負担するものとします。</w:t>
      </w:r>
    </w:p>
    <w:p w:rsidR="00000000" w:rsidDel="00000000" w:rsidP="00000000" w:rsidRDefault="00000000" w:rsidRPr="00000000" w14:paraId="0000003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第10条（調査協力）</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当社は、返品または交換の申請に際し、商品の写真、動画その他必要な資料の提出を求めることができます。お客様は合理的な範囲でこれに協力するものとします。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第11条（免責）</w:t>
      </w:r>
    </w:p>
    <w:p w:rsidR="00000000" w:rsidDel="00000000" w:rsidP="00000000" w:rsidRDefault="00000000" w:rsidRPr="00000000" w14:paraId="0000003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商品画像は撮影環境や閲覧環境等により実際の商品と色味等が異なって見える場合があります。</w:t>
      </w:r>
    </w:p>
    <w:p w:rsidR="00000000" w:rsidDel="00000000" w:rsidP="00000000" w:rsidRDefault="00000000" w:rsidRPr="00000000" w14:paraId="0000003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商品ごとの寸法には一定の誤差が生じる場合があります。</w:t>
      </w:r>
    </w:p>
    <w:p w:rsidR="00000000" w:rsidDel="00000000" w:rsidP="00000000" w:rsidRDefault="00000000" w:rsidRPr="00000000" w14:paraId="0000003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前二項に基づく軽微な差異については、不良品には該当しないものとします。</w:t>
      </w:r>
    </w:p>
    <w:p w:rsidR="00000000" w:rsidDel="00000000" w:rsidP="00000000" w:rsidRDefault="00000000" w:rsidRPr="00000000" w14:paraId="0000003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第12条（規約の変更）</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当社は、必要に応じて本規約を変更することができます。変更後の規約は、当社が指定する方法により公表した時点から効力を生じるものとします。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第13条（準拠法および管轄）</w:t>
      </w:r>
    </w:p>
    <w:p w:rsidR="00000000" w:rsidDel="00000000" w:rsidP="00000000" w:rsidRDefault="00000000" w:rsidRPr="00000000" w14:paraId="0000004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本規約は日本法に準拠し、日本法に従って解釈されます。</w:t>
      </w:r>
    </w:p>
    <w:p w:rsidR="00000000" w:rsidDel="00000000" w:rsidP="00000000" w:rsidRDefault="00000000" w:rsidRPr="00000000" w14:paraId="0000004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本規約に関して紛争が生じた場合には、当社本店所在地を管轄する地方裁判所または簡易裁判所を第一審の専属的合意管轄裁判所とします。</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