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gjsdmhkvz75" w:id="0"/>
      <w:bookmarkEnd w:id="0"/>
      <w:r w:rsidDel="00000000" w:rsidR="00000000" w:rsidRPr="00000000">
        <w:rPr>
          <w:rFonts w:ascii="Arial Unicode MS" w:cs="Arial Unicode MS" w:eastAsia="Arial Unicode MS" w:hAnsi="Arial Unicode MS"/>
          <w:b w:val="1"/>
          <w:bCs w:val="1"/>
          <w:sz w:val="44"/>
          <w:szCs w:val="44"/>
          <w:rtl w:val="0"/>
        </w:rPr>
        <w:t xml:space="preserve">会員サービス利用規約（ブランド）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株式会社（以下「当社」といいます。）が運営するブランド会員サービス（以下「本サービス」といいます。）の利用条件を定めるものです。本サービスを利用する会員は、本規約に同意したものとみな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5m2dn632nl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本規約は、当社が提供する本サービスの利用条件を定めるとともに、当社と会員との間の権利義務関係を明確にすることを目的とします。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vgecxwo6oij"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本規約において、次の各号に掲げる用語は、それぞれ以下の意味を有します。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w:t>
        <w:br w:type="textWrapping"/>
        <w:t xml:space="preserve">本規約に同意し、当社所定の方法により会員登録を行った個人または法人をいいます。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（2）会員情報</w:t>
        <w:br w:type="textWrapping"/>
        <w:t xml:space="preserve">会員が登録または提供した氏名、住所、電話番号、電子メールアドレスその他の情報をいいます。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（3）会員特典</w:t>
        <w:br w:type="textWrapping"/>
        <w:t xml:space="preserve">ポイント付与、限定商品の案内、先行販売、クーポン配布、イベント参加資格その他当社が提供する特典をいいます。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（4）アカウント</w:t>
        <w:br w:type="textWrapping"/>
        <w:t xml:space="preserve">会員ごとに発行される本サービス利用のための識別情報をいいます。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80s45y4gfw0" w:id="3"/>
      <w:bookmarkEnd w:id="3"/>
      <w:r w:rsidDel="00000000" w:rsidR="00000000" w:rsidRPr="00000000">
        <w:rPr>
          <w:rFonts w:ascii="Arial Unicode MS" w:cs="Arial Unicode MS" w:eastAsia="Arial Unicode MS" w:hAnsi="Arial Unicode MS"/>
          <w:b w:val="1"/>
          <w:bCs w:val="1"/>
          <w:rtl w:val="0"/>
        </w:rPr>
        <w:t xml:space="preserve">第3条（会員登録）</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本サービスの利用を希望する者は、本規約に同意のうえ、当社所定の方法により会員登録を行うものとします。</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当社は、次の各号のいずれかに該当する場合、登録申請を承認しないことがあります。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（3）反社会的勢力に該当または関与している場合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1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会員は、登録情報に変更が生じた場合、速やかに変更手続きを行うものとします。</w:t>
      </w:r>
    </w:p>
    <w:p w:rsidR="00000000" w:rsidDel="00000000" w:rsidP="00000000" w:rsidRDefault="00000000" w:rsidRPr="00000000" w14:paraId="00000017">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ip9r0xbh0phz"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会員は、自らの責任においてアカウントおよびパスワードを管理するものとします。</w:t>
      </w:r>
    </w:p>
    <w:p w:rsidR="00000000" w:rsidDel="00000000" w:rsidP="00000000" w:rsidRDefault="00000000" w:rsidRPr="00000000" w14:paraId="0000001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会員は、アカウントを第三者に譲渡、貸与または共有してはなりません。</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アカウントの不正利用によって生じた損害について、当社は故意または重過失がある場合を除き責任を負いません。</w:t>
      </w:r>
    </w:p>
    <w:p w:rsidR="00000000" w:rsidDel="00000000" w:rsidP="00000000" w:rsidRDefault="00000000" w:rsidRPr="00000000" w14:paraId="0000001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80106ns8ro0" w:id="5"/>
      <w:bookmarkEnd w:id="5"/>
      <w:r w:rsidDel="00000000" w:rsidR="00000000" w:rsidRPr="00000000">
        <w:rPr>
          <w:rFonts w:ascii="Arial Unicode MS" w:cs="Arial Unicode MS" w:eastAsia="Arial Unicode MS" w:hAnsi="Arial Unicode MS"/>
          <w:b w:val="1"/>
          <w:bCs w:val="1"/>
          <w:rtl w:val="0"/>
        </w:rPr>
        <w:t xml:space="preserve">第5条（会員特典）</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当社は、会員に対して各種特典を提供することがあります。</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特典内容、利用条件、有効期限その他の事項は当社が別途定めるものとします。</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当社は、事前の通知により特典内容を変更、追加または終了できるものとします。</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462xjpu0lza" w:id="6"/>
      <w:bookmarkEnd w:id="6"/>
      <w:r w:rsidDel="00000000" w:rsidR="00000000" w:rsidRPr="00000000">
        <w:rPr>
          <w:rFonts w:ascii="Arial Unicode MS" w:cs="Arial Unicode MS" w:eastAsia="Arial Unicode MS" w:hAnsi="Arial Unicode MS"/>
          <w:b w:val="1"/>
          <w:bCs w:val="1"/>
          <w:rtl w:val="0"/>
        </w:rPr>
        <w:t xml:space="preserve">第6条（ポイント制度）</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当社がポイント制度を導入する場合、付与条件、利用条件、有効期限その他の事項は別途定めるものとします。</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ポイントは現金へ換金することはできません。</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ポイントの譲渡、売買、貸与または相続はできません。</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会員資格が失効した場合、保有ポイントは消滅するものとします。</w:t>
      </w:r>
    </w:p>
    <w:p w:rsidR="00000000" w:rsidDel="00000000" w:rsidP="00000000" w:rsidRDefault="00000000" w:rsidRPr="00000000" w14:paraId="0000002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o015svz4v1lh"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会員は、本サービスの利用に際し、次の行為を行ってはなりません。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（2）虚偽情報の登録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（3）第三者になりすます行為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（4）本サービスの運営を妨害する行為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（5）不正アクセスまたはこれを試みる行為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（6）当社または第三者の権利を侵害する行為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（7）会員特典の不正取得または不正利用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（8）営利目的での特典転売行為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（9）その他当社が不適切と判断する行為</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n1rx8h9ex58g"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本サービスに関する商標、ロゴ、デザイン、画像、文章その他一切の知的財産権は、当社または正当な権利者に帰属します。</w:t>
      </w:r>
    </w:p>
    <w:p w:rsidR="00000000" w:rsidDel="00000000" w:rsidP="00000000" w:rsidRDefault="00000000" w:rsidRPr="00000000" w14:paraId="0000003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会員は、当社の事前承諾なくこれらを利用、複製、転載、改変または第三者へ提供してはなりません。</w:t>
      </w:r>
    </w:p>
    <w:p w:rsidR="00000000" w:rsidDel="00000000" w:rsidP="00000000" w:rsidRDefault="00000000" w:rsidRPr="00000000" w14:paraId="0000003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psv8ujuceei"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当社は、会員情報を当社のプライバシーポリシーに従って取り扱います。</w:t>
      </w:r>
    </w:p>
    <w:p w:rsidR="00000000" w:rsidDel="00000000" w:rsidP="00000000" w:rsidRDefault="00000000" w:rsidRPr="00000000" w14:paraId="0000003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会員は、本サービスの利用に必要な範囲で当社が個人情報を取得・利用することに同意するものとします。</w:t>
      </w:r>
    </w:p>
    <w:p w:rsidR="00000000" w:rsidDel="00000000" w:rsidP="00000000" w:rsidRDefault="00000000" w:rsidRPr="00000000" w14:paraId="0000003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当社は、マーケティング分析、サービス改善その他正当な目的のために統計情報を利用することがあります。</w:t>
      </w:r>
    </w:p>
    <w:p w:rsidR="00000000" w:rsidDel="00000000" w:rsidP="00000000" w:rsidRDefault="00000000" w:rsidRPr="00000000" w14:paraId="0000003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ron9v6vsxpj" w:id="10"/>
      <w:bookmarkEnd w:id="10"/>
      <w:r w:rsidDel="00000000" w:rsidR="00000000" w:rsidRPr="00000000">
        <w:rPr>
          <w:rFonts w:ascii="Arial Unicode MS" w:cs="Arial Unicode MS" w:eastAsia="Arial Unicode MS" w:hAnsi="Arial Unicode MS"/>
          <w:b w:val="1"/>
          <w:bCs w:val="1"/>
          <w:rtl w:val="0"/>
        </w:rPr>
        <w:t xml:space="preserve">第10条（メール配信等）</w:t>
      </w:r>
    </w:p>
    <w:p w:rsidR="00000000" w:rsidDel="00000000" w:rsidP="00000000" w:rsidRDefault="00000000" w:rsidRPr="00000000" w14:paraId="0000003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当社は、会員に対し、商品情報、キャンペーン情報その他サービスに関する通知を電子メールその他の方法で送信することがあります。</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会員は、当社所定の方法により配信停止手続きを行うことができます。</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サービス運営上必要な連絡については、配信停止後も送信される場合があります。</w:t>
      </w:r>
    </w:p>
    <w:p w:rsidR="00000000" w:rsidDel="00000000" w:rsidP="00000000" w:rsidRDefault="00000000" w:rsidRPr="00000000" w14:paraId="0000004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79gshi2ab64" w:id="11"/>
      <w:bookmarkEnd w:id="11"/>
      <w:r w:rsidDel="00000000" w:rsidR="00000000" w:rsidRPr="00000000">
        <w:rPr>
          <w:rFonts w:ascii="Arial Unicode MS" w:cs="Arial Unicode MS" w:eastAsia="Arial Unicode MS" w:hAnsi="Arial Unicode MS"/>
          <w:b w:val="1"/>
          <w:bCs w:val="1"/>
          <w:rtl w:val="0"/>
        </w:rPr>
        <w:t xml:space="preserve">第11条（サービス内容の変更）</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当社は、会員への事前通知または本サービス上での告知により、本サービスの内容を変更することができます。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kqwsq48rd7e" w:id="12"/>
      <w:bookmarkEnd w:id="12"/>
      <w:r w:rsidDel="00000000" w:rsidR="00000000" w:rsidRPr="00000000">
        <w:rPr>
          <w:rFonts w:ascii="Arial Unicode MS" w:cs="Arial Unicode MS" w:eastAsia="Arial Unicode MS" w:hAnsi="Arial Unicode MS"/>
          <w:b w:val="1"/>
          <w:bCs w:val="1"/>
          <w:rtl w:val="0"/>
        </w:rPr>
        <w:t xml:space="preserve">第12条（サービスの中断または停止）</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当社は、次の各号に該当する場合、本サービスの全部または一部を中断または停止できるものとします。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（1）システム保守または点検の場合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（2）通信障害または設備障害が発生した場合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（3）天災地変その他不可抗力による場合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（4）その他運営上必要と判断した場合</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357fgbdsdd4j" w:id="13"/>
      <w:bookmarkEnd w:id="13"/>
      <w:r w:rsidDel="00000000" w:rsidR="00000000" w:rsidRPr="00000000">
        <w:rPr>
          <w:rFonts w:ascii="Arial Unicode MS" w:cs="Arial Unicode MS" w:eastAsia="Arial Unicode MS" w:hAnsi="Arial Unicode MS"/>
          <w:b w:val="1"/>
          <w:bCs w:val="1"/>
          <w:rtl w:val="0"/>
        </w:rPr>
        <w:t xml:space="preserve">第13条（会員資格の停止または取消し）</w:t>
      </w:r>
    </w:p>
    <w:p w:rsidR="00000000" w:rsidDel="00000000" w:rsidP="00000000" w:rsidRDefault="00000000" w:rsidRPr="00000000" w14:paraId="0000004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当社は、会員が本規約に違反した場合、事前通知なく会員資格を停止または取消しできるものとします。</w:t>
      </w:r>
    </w:p>
    <w:p w:rsidR="00000000" w:rsidDel="00000000" w:rsidP="00000000" w:rsidRDefault="00000000" w:rsidRPr="00000000" w14:paraId="0000004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前項の場合、当社は未使用ポイントその他特典を失効させることができます。</w:t>
      </w:r>
    </w:p>
    <w:p w:rsidR="00000000" w:rsidDel="00000000" w:rsidP="00000000" w:rsidRDefault="00000000" w:rsidRPr="00000000" w14:paraId="0000004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yen4ixnspvsr" w:id="14"/>
      <w:bookmarkEnd w:id="14"/>
      <w:r w:rsidDel="00000000" w:rsidR="00000000" w:rsidRPr="00000000">
        <w:rPr>
          <w:rFonts w:ascii="Arial Unicode MS" w:cs="Arial Unicode MS" w:eastAsia="Arial Unicode MS" w:hAnsi="Arial Unicode MS"/>
          <w:b w:val="1"/>
          <w:bCs w:val="1"/>
          <w:rtl w:val="0"/>
        </w:rPr>
        <w:t xml:space="preserve">第14条（退会）</w:t>
      </w:r>
    </w:p>
    <w:p w:rsidR="00000000" w:rsidDel="00000000" w:rsidP="00000000" w:rsidRDefault="00000000" w:rsidRPr="00000000" w14:paraId="0000005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会員は、当社所定の方法によりいつでも退会することができます。</w:t>
      </w:r>
    </w:p>
    <w:p w:rsidR="00000000" w:rsidDel="00000000" w:rsidP="00000000" w:rsidRDefault="00000000" w:rsidRPr="00000000" w14:paraId="0000005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退会時点で保有するポイントその他特典は消滅するものとします。</w:t>
      </w:r>
    </w:p>
    <w:p w:rsidR="00000000" w:rsidDel="00000000" w:rsidP="00000000" w:rsidRDefault="00000000" w:rsidRPr="00000000" w14:paraId="00000053">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8ag2ys8tg1rk"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会員は、自らおよび関係者が反社会的勢力に該当しないことを表明し保証します。</w:t>
      </w:r>
    </w:p>
    <w:p w:rsidR="00000000" w:rsidDel="00000000" w:rsidP="00000000" w:rsidRDefault="00000000" w:rsidRPr="00000000" w14:paraId="0000005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当社は、会員が反社会的勢力に該当すると判断した場合、直ちに会員資格を取消すことができます。</w:t>
      </w:r>
    </w:p>
    <w:p w:rsidR="00000000" w:rsidDel="00000000" w:rsidP="00000000" w:rsidRDefault="00000000" w:rsidRPr="00000000" w14:paraId="0000005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3nuyc013no0u" w:id="16"/>
      <w:bookmarkEnd w:id="16"/>
      <w:r w:rsidDel="00000000" w:rsidR="00000000" w:rsidRPr="00000000">
        <w:rPr>
          <w:rFonts w:ascii="Arial Unicode MS" w:cs="Arial Unicode MS" w:eastAsia="Arial Unicode MS" w:hAnsi="Arial Unicode MS"/>
          <w:b w:val="1"/>
          <w:bCs w:val="1"/>
          <w:rtl w:val="0"/>
        </w:rPr>
        <w:t xml:space="preserve">第16条（免責事項）</w:t>
      </w:r>
    </w:p>
    <w:p w:rsidR="00000000" w:rsidDel="00000000" w:rsidP="00000000" w:rsidRDefault="00000000" w:rsidRPr="00000000" w14:paraId="0000005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当社は、本サービスの継続性、完全性、有用性または特定目的への適合性を保証するものではありません。</w:t>
      </w:r>
    </w:p>
    <w:p w:rsidR="00000000" w:rsidDel="00000000" w:rsidP="00000000" w:rsidRDefault="00000000" w:rsidRPr="00000000" w14:paraId="0000005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当社は、本サービスの利用または利用不能により会員に生じた損害について、当社に故意または重過失がある場合を除き責任を負いません。</w:t>
      </w:r>
    </w:p>
    <w:p w:rsidR="00000000" w:rsidDel="00000000" w:rsidP="00000000" w:rsidRDefault="00000000" w:rsidRPr="00000000" w14:paraId="0000005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当社は、会員間または第三者との間で生じた紛争について責任を負いません。</w:t>
      </w:r>
    </w:p>
    <w:p w:rsidR="00000000" w:rsidDel="00000000" w:rsidP="00000000" w:rsidRDefault="00000000" w:rsidRPr="00000000" w14:paraId="0000005C">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r0j9mx9d6tv"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会員が本規約に違反し、当社または第三者に損害を与えた場合、会員はその損害を賠償するものとします。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hj0n5hh229oz"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当社は、法令改正、サービス内容の変更その他合理的な理由がある場合、本規約を変更することができます。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fsio65z3rh1v"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会員は、当社の事前承諾なく、本規約上の地位または権利義務を第三者へ譲渡してはなりません。</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fjq369bbo27c" w:id="20"/>
      <w:bookmarkEnd w:id="20"/>
      <w:r w:rsidDel="00000000" w:rsidR="00000000" w:rsidRPr="00000000">
        <w:rPr>
          <w:rFonts w:ascii="Arial Unicode MS" w:cs="Arial Unicode MS" w:eastAsia="Arial Unicode MS" w:hAnsi="Arial Unicode MS"/>
          <w:b w:val="1"/>
          <w:bCs w:val="1"/>
          <w:rtl w:val="0"/>
        </w:rPr>
        <w:t xml:space="preserve">第20条（準拠法および合意管轄）</w:t>
      </w:r>
    </w:p>
    <w:p w:rsidR="00000000" w:rsidDel="00000000" w:rsidP="00000000" w:rsidRDefault="00000000" w:rsidRPr="00000000" w14:paraId="0000006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本規約は日本法に準拠し解釈されるものとします。</w:t>
      </w:r>
    </w:p>
    <w:p w:rsidR="00000000" w:rsidDel="00000000" w:rsidP="00000000" w:rsidRDefault="00000000" w:rsidRPr="00000000" w14:paraId="0000006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本規約または本サービスに関して紛争が生じた場合、当社本店所在地を管轄する地方裁判所を第一審の専属的合意管轄裁判所とします。</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