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410hugb6fv8d" w:id="0"/>
      <w:bookmarkEnd w:id="0"/>
      <w:r w:rsidDel="00000000" w:rsidR="00000000" w:rsidRPr="00000000">
        <w:rPr>
          <w:rFonts w:ascii="Arial Unicode MS" w:cs="Arial Unicode MS" w:eastAsia="Arial Unicode MS" w:hAnsi="Arial Unicode MS"/>
          <w:b w:val="1"/>
          <w:bCs w:val="1"/>
          <w:sz w:val="46"/>
          <w:szCs w:val="46"/>
          <w:rtl w:val="0"/>
        </w:rPr>
        <w:t xml:space="preserve">合宿・遠征保護者同意書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未成年の参加者がチーム・団体（以下「主催者」という。）の実施する合宿又は遠征（以下「本活動」という。）に参加するにあたり、保護者が必要事項を確認し、参加に同意すること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v6dguteuc9h"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本同意書は、参加者が本活動へ参加する際の安全確保、責任範囲、個人情報の取扱いその他必要事項を明確化し、保護者の理解と同意を得ることを目的とする。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zce5l51sttjo" w:id="2"/>
      <w:bookmarkEnd w:id="2"/>
      <w:r w:rsidDel="00000000" w:rsidR="00000000" w:rsidRPr="00000000">
        <w:rPr>
          <w:rFonts w:ascii="Arial Unicode MS" w:cs="Arial Unicode MS" w:eastAsia="Arial Unicode MS" w:hAnsi="Arial Unicode MS"/>
          <w:b w:val="1"/>
          <w:bCs w:val="1"/>
          <w:sz w:val="34"/>
          <w:szCs w:val="34"/>
          <w:rtl w:val="0"/>
        </w:rPr>
        <w:t xml:space="preserve">第2条（活動内容）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本活動は、主催者が定める日程、場所、内容に基づき実施される。</w:t>
        <w:br w:type="textWrapping"/>
        <w:t xml:space="preserve">2　主催者は、天候、交通事情、施設状況その他やむを得ない事情により、活動内容を変更することができる。</w:t>
        <w:br w:type="textWrapping"/>
        <w:t xml:space="preserve">3　本活動の詳細（集合場所、持ち物、旅程、費用等）は、主催者が別途通知するものとする。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m8v3v8v5yoca" w:id="3"/>
      <w:bookmarkEnd w:id="3"/>
      <w:r w:rsidDel="00000000" w:rsidR="00000000" w:rsidRPr="00000000">
        <w:rPr>
          <w:rFonts w:ascii="Arial Unicode MS" w:cs="Arial Unicode MS" w:eastAsia="Arial Unicode MS" w:hAnsi="Arial Unicode MS"/>
          <w:b w:val="1"/>
          <w:bCs w:val="1"/>
          <w:sz w:val="34"/>
          <w:szCs w:val="34"/>
          <w:rtl w:val="0"/>
        </w:rPr>
        <w:t xml:space="preserve">第3条（健康状態の申告）</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保護者は、参加者の健康状態について真実かつ最新の情報を主催者へ申告する義務を負う。</w:t>
        <w:br w:type="textWrapping"/>
        <w:t xml:space="preserve">2　既往症、アレルギー、服薬、障害、その他特別な配慮が必要な事項がある場合、保護者は事前に主催者へ書面または指定方法により届け出るものとする。</w:t>
        <w:br w:type="textWrapping"/>
        <w:t xml:space="preserve">3　虚偽申告又は申告漏れにより生じた不利益について、主催者は責任を負わない。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uyqbh5pufucx" w:id="4"/>
      <w:bookmarkEnd w:id="4"/>
      <w:r w:rsidDel="00000000" w:rsidR="00000000" w:rsidRPr="00000000">
        <w:rPr>
          <w:rFonts w:ascii="Arial Unicode MS" w:cs="Arial Unicode MS" w:eastAsia="Arial Unicode MS" w:hAnsi="Arial Unicode MS"/>
          <w:b w:val="1"/>
          <w:bCs w:val="1"/>
          <w:sz w:val="34"/>
          <w:szCs w:val="34"/>
          <w:rtl w:val="0"/>
        </w:rPr>
        <w:t xml:space="preserve">第4条（安全管理）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主催者は、本活動を安全に運営するよう最大限配慮するものとする。</w:t>
        <w:br w:type="textWrapping"/>
        <w:t xml:space="preserve">2　参加者は、主催者及び引率者の指示に従わなければならない。</w:t>
        <w:br w:type="textWrapping"/>
        <w:t xml:space="preserve">3　指示に従わない行為、危険行為、集団行動を乱す行為があった場合、主催者は活動の一部制限又は参加中止を判断することができる。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apdvlauux7tq" w:id="5"/>
      <w:bookmarkEnd w:id="5"/>
      <w:r w:rsidDel="00000000" w:rsidR="00000000" w:rsidRPr="00000000">
        <w:rPr>
          <w:rFonts w:ascii="Arial Unicode MS" w:cs="Arial Unicode MS" w:eastAsia="Arial Unicode MS" w:hAnsi="Arial Unicode MS"/>
          <w:b w:val="1"/>
          <w:bCs w:val="1"/>
          <w:sz w:val="34"/>
          <w:szCs w:val="34"/>
          <w:rtl w:val="0"/>
        </w:rPr>
        <w:t xml:space="preserve">第5条（事故・怪我等への対応）</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本活動中に発生した怪我・事故・体調不良等について、主催者は可能な範囲で応急処置を行う。</w:t>
        <w:br w:type="textWrapping"/>
        <w:t xml:space="preserve">2　医療機関での治療が必要と判断した場合、主催者は保護者へ連絡の上、医療機関へ搬送する。ただし緊急を要する場合は連絡前に搬送することがある。</w:t>
        <w:br w:type="textWrapping"/>
        <w:t xml:space="preserve">3　治療費・通院費・薬代その他必要費用は保護者が負担する。</w:t>
        <w:br w:type="textWrapping"/>
        <w:t xml:space="preserve">4　主催者に故意又は重大な過失がある場合を除き、主催者は損害賠償責任を負わない。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4ci26ig19007" w:id="6"/>
      <w:bookmarkEnd w:id="6"/>
      <w:r w:rsidDel="00000000" w:rsidR="00000000" w:rsidRPr="00000000">
        <w:rPr>
          <w:rFonts w:ascii="Arial Unicode MS" w:cs="Arial Unicode MS" w:eastAsia="Arial Unicode MS" w:hAnsi="Arial Unicode MS"/>
          <w:b w:val="1"/>
          <w:bCs w:val="1"/>
          <w:sz w:val="34"/>
          <w:szCs w:val="34"/>
          <w:rtl w:val="0"/>
        </w:rPr>
        <w:t xml:space="preserve">第6条（疾病再発・持病等の責任範囲）</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過去の怪我や持病、既往症、体質に起因して発生した症状の悪化等については、主催者の責任の範囲外とする。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lmalm9oswhwv" w:id="7"/>
      <w:bookmarkEnd w:id="7"/>
      <w:r w:rsidDel="00000000" w:rsidR="00000000" w:rsidRPr="00000000">
        <w:rPr>
          <w:rFonts w:ascii="Arial Unicode MS" w:cs="Arial Unicode MS" w:eastAsia="Arial Unicode MS" w:hAnsi="Arial Unicode MS"/>
          <w:b w:val="1"/>
          <w:bCs w:val="1"/>
          <w:sz w:val="34"/>
          <w:szCs w:val="34"/>
          <w:rtl w:val="0"/>
        </w:rPr>
        <w:t xml:space="preserve">第7条（荷物・貴重品等の管理）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参加者の持参品の管理は参加者及び保護者の責任とする。</w:t>
        <w:br w:type="textWrapping"/>
        <w:t xml:space="preserve">2　紛失、盗難、破損について、主催者は故意又は重大な過失がある場合を除き責任を負わない。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5fxmh4pug1jw" w:id="8"/>
      <w:bookmarkEnd w:id="8"/>
      <w:r w:rsidDel="00000000" w:rsidR="00000000" w:rsidRPr="00000000">
        <w:rPr>
          <w:rFonts w:ascii="Arial Unicode MS" w:cs="Arial Unicode MS" w:eastAsia="Arial Unicode MS" w:hAnsi="Arial Unicode MS"/>
          <w:b w:val="1"/>
          <w:bCs w:val="1"/>
          <w:sz w:val="34"/>
          <w:szCs w:val="34"/>
          <w:rtl w:val="0"/>
        </w:rPr>
        <w:t xml:space="preserve">第8条（移動手段）</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本活動の移動は、主催者が手配する交通機関又は主催者の指定する方法により行う。</w:t>
        <w:br w:type="textWrapping"/>
        <w:t xml:space="preserve">2　交通事情等により到着時刻が前後する場合があることを保護者は承諾する。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kajuh5nuafeg" w:id="9"/>
      <w:bookmarkEnd w:id="9"/>
      <w:r w:rsidDel="00000000" w:rsidR="00000000" w:rsidRPr="00000000">
        <w:rPr>
          <w:rFonts w:ascii="Arial Unicode MS" w:cs="Arial Unicode MS" w:eastAsia="Arial Unicode MS" w:hAnsi="Arial Unicode MS"/>
          <w:b w:val="1"/>
          <w:bCs w:val="1"/>
          <w:sz w:val="34"/>
          <w:szCs w:val="34"/>
          <w:rtl w:val="0"/>
        </w:rPr>
        <w:t xml:space="preserve">第9条（活動中の写真・動画の取扱い）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主催者は、本活動の記録、広報、SNS掲載、ウェブサイト掲載等の目的で、参加者の写真又は動画を撮影し、利用することができる。</w:t>
        <w:br w:type="textWrapping"/>
        <w:t xml:space="preserve">2　保護者は、前項の利用に同意する。ただし、同意しない場合は事前に主催者へ書面で申し出るものとする。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lkibhgobizxp" w:id="10"/>
      <w:bookmarkEnd w:id="10"/>
      <w:r w:rsidDel="00000000" w:rsidR="00000000" w:rsidRPr="00000000">
        <w:rPr>
          <w:rFonts w:ascii="Arial Unicode MS" w:cs="Arial Unicode MS" w:eastAsia="Arial Unicode MS" w:hAnsi="Arial Unicode MS"/>
          <w:b w:val="1"/>
          <w:bCs w:val="1"/>
          <w:sz w:val="34"/>
          <w:szCs w:val="34"/>
          <w:rtl w:val="0"/>
        </w:rPr>
        <w:t xml:space="preserve">第10条（費用）</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本活動にかかる参加費、交通費、宿泊費、食費、保険料その他必要費用は、主催者が別途定める。</w:t>
        <w:br w:type="textWrapping"/>
        <w:t xml:space="preserve">2　支払期日までに費用が支払われない場合、主催者は参加を拒否できる。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912po3iot1gc" w:id="11"/>
      <w:bookmarkEnd w:id="11"/>
      <w:r w:rsidDel="00000000" w:rsidR="00000000" w:rsidRPr="00000000">
        <w:rPr>
          <w:rFonts w:ascii="Arial Unicode MS" w:cs="Arial Unicode MS" w:eastAsia="Arial Unicode MS" w:hAnsi="Arial Unicode MS"/>
          <w:b w:val="1"/>
          <w:bCs w:val="1"/>
          <w:sz w:val="34"/>
          <w:szCs w:val="34"/>
          <w:rtl w:val="0"/>
        </w:rPr>
        <w:t xml:space="preserve">第11条（保険加入）</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本活動では、主催者が指定する保険（スポーツ保険等）へ加入する場合がある。</w:t>
        <w:br w:type="textWrapping"/>
        <w:t xml:space="preserve">2　加入の有無及び保険内容は主催者が別途通知する。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co0knut8dmv1" w:id="12"/>
      <w:bookmarkEnd w:id="12"/>
      <w:r w:rsidDel="00000000" w:rsidR="00000000" w:rsidRPr="00000000">
        <w:rPr>
          <w:rFonts w:ascii="Arial Unicode MS" w:cs="Arial Unicode MS" w:eastAsia="Arial Unicode MS" w:hAnsi="Arial Unicode MS"/>
          <w:b w:val="1"/>
          <w:bCs w:val="1"/>
          <w:sz w:val="34"/>
          <w:szCs w:val="34"/>
          <w:rtl w:val="0"/>
        </w:rPr>
        <w:t xml:space="preserve">第12条（中止・変更）</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天候悪化、災害、事故、感染症流行、施設トラブルその他やむを得ない事由により、主催者は本活動を中止又は内容を変更することができる。</w:t>
        <w:br w:type="textWrapping"/>
        <w:t xml:space="preserve">2　中止・変更に伴い発生した損害について、主催者は責任を負わない。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io57ntau3ox6"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次の各号に該当する場合、主催者は責任を負わない。</w:t>
      </w:r>
    </w:p>
    <w:p w:rsidR="00000000" w:rsidDel="00000000" w:rsidP="00000000" w:rsidRDefault="00000000" w:rsidRPr="00000000" w14:paraId="0000002B">
      <w:pPr>
        <w:rPr>
          <w:sz w:val="20"/>
          <w:szCs w:val="20"/>
        </w:rPr>
      </w:pPr>
      <w:r w:rsidDel="00000000" w:rsidR="00000000" w:rsidRPr="00000000">
        <w:rPr>
          <w:rFonts w:ascii="Arial Unicode MS" w:cs="Arial Unicode MS" w:eastAsia="Arial Unicode MS" w:hAnsi="Arial Unicode MS"/>
          <w:sz w:val="20"/>
          <w:szCs w:val="20"/>
          <w:rtl w:val="0"/>
        </w:rPr>
        <w:t xml:space="preserve">・参加者の不注意、健康状態、基礎疾患、体質等に起因する事故・怪我・疾病</w:t>
      </w:r>
    </w:p>
    <w:p w:rsidR="00000000" w:rsidDel="00000000" w:rsidP="00000000" w:rsidRDefault="00000000" w:rsidRPr="00000000" w14:paraId="0000002C">
      <w:pPr>
        <w:rPr>
          <w:sz w:val="20"/>
          <w:szCs w:val="20"/>
        </w:rPr>
      </w:pPr>
      <w:r w:rsidDel="00000000" w:rsidR="00000000" w:rsidRPr="00000000">
        <w:rPr>
          <w:rFonts w:ascii="Arial Unicode MS" w:cs="Arial Unicode MS" w:eastAsia="Arial Unicode MS" w:hAnsi="Arial Unicode MS"/>
          <w:sz w:val="20"/>
          <w:szCs w:val="20"/>
          <w:rtl w:val="0"/>
        </w:rPr>
        <w:t xml:space="preserve">・自然災害、突発的事故、第三者の行為、不可抗力による損害</w:t>
      </w:r>
    </w:p>
    <w:p w:rsidR="00000000" w:rsidDel="00000000" w:rsidP="00000000" w:rsidRDefault="00000000" w:rsidRPr="00000000" w14:paraId="0000002D">
      <w:pPr>
        <w:rPr>
          <w:sz w:val="20"/>
          <w:szCs w:val="20"/>
        </w:rPr>
      </w:pPr>
      <w:r w:rsidDel="00000000" w:rsidR="00000000" w:rsidRPr="00000000">
        <w:rPr>
          <w:rFonts w:ascii="Arial Unicode MS" w:cs="Arial Unicode MS" w:eastAsia="Arial Unicode MS" w:hAnsi="Arial Unicode MS"/>
          <w:sz w:val="20"/>
          <w:szCs w:val="20"/>
          <w:rtl w:val="0"/>
        </w:rPr>
        <w:t xml:space="preserve">・参加者の規律違反、不適切行動、指示不遵守に起因する損害</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v6vpri5pmh6e" w:id="14"/>
      <w:bookmarkEnd w:id="14"/>
      <w:r w:rsidDel="00000000" w:rsidR="00000000" w:rsidRPr="00000000">
        <w:rPr>
          <w:rFonts w:ascii="Arial Unicode MS" w:cs="Arial Unicode MS" w:eastAsia="Arial Unicode MS" w:hAnsi="Arial Unicode MS"/>
          <w:b w:val="1"/>
          <w:bCs w:val="1"/>
          <w:sz w:val="34"/>
          <w:szCs w:val="34"/>
          <w:rtl w:val="0"/>
        </w:rPr>
        <w:t xml:space="preserve">第14条（個人情報の取扱い）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主催者は、参加者及び保護者の個人情報を、本活動の運営及び安全管理のために利用する。</w:t>
        <w:br w:type="textWrapping"/>
        <w:t xml:space="preserve">2　取得した個人情報は、法令に基づく場合を除き第三者へ提供しない。</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9lkumshuae0"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本同意書は日本法を準拠法とする。</w:t>
        <w:br w:type="textWrapping"/>
        <w:t xml:space="preserve">2　本同意書に定めのない事項又は疑義が生じた場合、保護者と主催者は誠意をもって協議して解決を図る。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私は、本同意書の内容を理解し、未成年参加者の本活動への参加に同意します。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参加者名：＿＿＿＿＿＿＿＿＿＿＿＿</w:t>
        <w:br w:type="textWrapping"/>
        <w:t xml:space="preserve">保護者氏名：＿＿＿＿＿＿＿＿＿＿＿＿</w:t>
        <w:br w:type="textWrapping"/>
        <w:t xml:space="preserve">住所：＿＿＿＿＿＿＿＿＿＿＿＿＿＿＿＿</w:t>
        <w:br w:type="textWrapping"/>
        <w:t xml:space="preserve">緊急連絡先：＿＿＿＿＿＿＿＿＿＿＿＿</w:t>
        <w:br w:type="textWrapping"/>
        <w:t xml:space="preserve">日付：＿＿年＿＿月＿＿日</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主催者名：＿＿＿＿＿＿＿＿＿＿＿＿</w:t>
        <w:br w:type="textWrapping"/>
        <w:t xml:space="preserve">担当者名：＿＿＿＿＿＿＿＿＿＿＿＿</w:t>
        <w:br w:type="textWrapping"/>
        <w:t xml:space="preserve">連絡先：＿＿＿＿＿＿＿＿＿＿＿＿＿＿</w:t>
      </w:r>
    </w:p>
    <w:p w:rsidR="00000000" w:rsidDel="00000000" w:rsidP="00000000" w:rsidRDefault="00000000" w:rsidRPr="00000000" w14:paraId="0000003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