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3ai0twwz0p" w:id="0"/>
      <w:bookmarkEnd w:id="0"/>
      <w:r w:rsidDel="00000000" w:rsidR="00000000" w:rsidRPr="00000000">
        <w:rPr>
          <w:rFonts w:ascii="Arial Unicode MS" w:cs="Arial Unicode MS" w:eastAsia="Arial Unicode MS" w:hAnsi="Arial Unicode MS"/>
          <w:b w:val="1"/>
          <w:bCs w:val="1"/>
          <w:sz w:val="44"/>
          <w:szCs w:val="44"/>
          <w:rtl w:val="0"/>
        </w:rPr>
        <w:t xml:space="preserve">パーソナルゴルフレッスン契約書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株式会社●●（以下「甲」という。）と、受講者●●（以下「乙」という。）は、甲が提供するパーソナルゴルフレッスンの受講に関し、次のとおり契約（以下「本契約」という。）を締結する。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d1mzxii1mh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本契約は、甲が乙に対して提供するパーソナルゴルフレッスンの内容、受講条件、料金その他必要事項を定め、円滑なレッスン運営を図ることを目的とする。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nr66zfpibgw"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1．甲は乙に対し、ゴルフ技術向上を目的とした個別指導サービスを提供する。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2．レッスンの実施場所、日時、回数及び時間は、別途甲乙間で定める。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3．甲は、レッスン内容を必要に応じて変更することができる。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d4iwobsg1jec"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1．本契約の期間は、契約締結日からレッスンプログラム終了日までとする。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2．期間満了後に継続受講する場合は、甲乙協議のうえ別途契約を締結する。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7y50kut8mcc6" w:id="4"/>
      <w:bookmarkEnd w:id="4"/>
      <w:r w:rsidDel="00000000" w:rsidR="00000000" w:rsidRPr="00000000">
        <w:rPr>
          <w:rFonts w:ascii="Arial Unicode MS" w:cs="Arial Unicode MS" w:eastAsia="Arial Unicode MS" w:hAnsi="Arial Unicode MS"/>
          <w:b w:val="1"/>
          <w:bCs w:val="1"/>
          <w:rtl w:val="0"/>
        </w:rPr>
        <w:t xml:space="preserve">第4条（受講料金）</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1．乙は、甲に対し、レッスン受講料として金●●円（税込）を支払う。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2．支払方法は、銀行振込、クレジットカード決済その他甲が指定する方法による。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4jnif67hrf6u" w:id="5"/>
      <w:bookmarkEnd w:id="5"/>
      <w:r w:rsidDel="00000000" w:rsidR="00000000" w:rsidRPr="00000000">
        <w:rPr>
          <w:rFonts w:ascii="Arial Unicode MS" w:cs="Arial Unicode MS" w:eastAsia="Arial Unicode MS" w:hAnsi="Arial Unicode MS"/>
          <w:b w:val="1"/>
          <w:bCs w:val="1"/>
          <w:rtl w:val="0"/>
        </w:rPr>
        <w:t xml:space="preserve">第5条（予約及び変更）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1．乙は、甲の定める方法によりレッスン予約を行うものとする。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2．乙が予約日時の変更を希望する場合は、レッスン開始予定時刻の●時間前までに連絡しなければならない。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3．前項の期限を過ぎた変更又は無断欠席については、レッスン1回分を消化したものとみなすことができる。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6xy8d6hnd8mm" w:id="6"/>
      <w:bookmarkEnd w:id="6"/>
      <w:r w:rsidDel="00000000" w:rsidR="00000000" w:rsidRPr="00000000">
        <w:rPr>
          <w:rFonts w:ascii="Arial Unicode MS" w:cs="Arial Unicode MS" w:eastAsia="Arial Unicode MS" w:hAnsi="Arial Unicode MS"/>
          <w:b w:val="1"/>
          <w:bCs w:val="1"/>
          <w:rtl w:val="0"/>
        </w:rPr>
        <w:t xml:space="preserve">第6条（キャンセル）</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1．乙が自己都合により契約を解除する場合は、甲所定の手続によるものとする。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2．既に実施済みのレッスンに対応する料金は返還されない。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3．未実施分の返金については、別途定める返金規定に従う。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26fufngsc43c" w:id="7"/>
      <w:bookmarkEnd w:id="7"/>
      <w:r w:rsidDel="00000000" w:rsidR="00000000" w:rsidRPr="00000000">
        <w:rPr>
          <w:rFonts w:ascii="Arial Unicode MS" w:cs="Arial Unicode MS" w:eastAsia="Arial Unicode MS" w:hAnsi="Arial Unicode MS"/>
          <w:b w:val="1"/>
          <w:bCs w:val="1"/>
          <w:rtl w:val="0"/>
        </w:rPr>
        <w:t xml:space="preserve">第7条（遅刻及び欠席）</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1．乙が遅刻した場合であっても、レッスン終了時刻は原則として延長されない。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2．乙が無断欠席した場合、甲は当該レッスンを実施済みとして取り扱うことができる。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jnevl3941y3a" w:id="8"/>
      <w:bookmarkEnd w:id="8"/>
      <w:r w:rsidDel="00000000" w:rsidR="00000000" w:rsidRPr="00000000">
        <w:rPr>
          <w:rFonts w:ascii="Arial Unicode MS" w:cs="Arial Unicode MS" w:eastAsia="Arial Unicode MS" w:hAnsi="Arial Unicode MS"/>
          <w:b w:val="1"/>
          <w:bCs w:val="1"/>
          <w:rtl w:val="0"/>
        </w:rPr>
        <w:t xml:space="preserve">第8条（受講者の義務）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乙は、次の各号を遵守しなければならない。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（1）インストラクターの指示に従うこと</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（2）施設の利用規則を遵守すること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（3）他の利用者に迷惑を及ぼす行為を行わないこと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（4）健康状態に異常がある場合は事前に申告すること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（5）反社会的勢力に該当しないこと</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wbwcojcscrln" w:id="9"/>
      <w:bookmarkEnd w:id="9"/>
      <w:r w:rsidDel="00000000" w:rsidR="00000000" w:rsidRPr="00000000">
        <w:rPr>
          <w:rFonts w:ascii="Arial Unicode MS" w:cs="Arial Unicode MS" w:eastAsia="Arial Unicode MS" w:hAnsi="Arial Unicode MS"/>
          <w:b w:val="1"/>
          <w:bCs w:val="1"/>
          <w:rtl w:val="0"/>
        </w:rPr>
        <w:t xml:space="preserve">第9条（健康状態の申告）</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1．乙は、レッスン受講に支障を及ぼす疾病、負傷その他健康上の問題がある場合、事前に甲へ申告するものとする。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2．甲は、乙の健康状態により安全な受講が困難と判断した場合、受講を制限又は中止できる。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fh41hzt4958t" w:id="10"/>
      <w:bookmarkEnd w:id="10"/>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1．甲は、合理的な範囲で安全管理に努める。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2．乙は自己の責任においてレッスンを受講するものとし、身体状況に応じた無理のない範囲で参加する。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3．乙が甲の指示に従わなかったことにより生じた損害について、甲は責任を負わない。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s7100z3nv82w" w:id="11"/>
      <w:bookmarkEnd w:id="11"/>
      <w:r w:rsidDel="00000000" w:rsidR="00000000" w:rsidRPr="00000000">
        <w:rPr>
          <w:rFonts w:ascii="Arial Unicode MS" w:cs="Arial Unicode MS" w:eastAsia="Arial Unicode MS" w:hAnsi="Arial Unicode MS"/>
          <w:b w:val="1"/>
          <w:bCs w:val="1"/>
          <w:rtl w:val="0"/>
        </w:rPr>
        <w:t xml:space="preserve">第11条（施設及び備品）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1．乙は、施設及び設備を善良な管理者の注意をもって利用する。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2．乙の故意又は重大な過失により施設、設備又は備品に損害を与えた場合、乙はその損害を賠償しなければならない。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vwrogpiol6" w:id="12"/>
      <w:bookmarkEnd w:id="12"/>
      <w:r w:rsidDel="00000000" w:rsidR="00000000" w:rsidRPr="00000000">
        <w:rPr>
          <w:rFonts w:ascii="Arial Unicode MS" w:cs="Arial Unicode MS" w:eastAsia="Arial Unicode MS" w:hAnsi="Arial Unicode MS"/>
          <w:b w:val="1"/>
          <w:bCs w:val="1"/>
          <w:rtl w:val="0"/>
        </w:rPr>
        <w:t xml:space="preserve">第12条（動画・画像の撮影）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1．乙は、甲の事前承諾なくレッスン中の動画撮影、録音又は配信を行ってはならない。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2．甲は、レッスン品質向上、指導記録又は広報目的のため、乙の同意を得たうえで写真又は動画を撮影できる。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pPr>
      <w:bookmarkStart w:colFirst="0" w:colLast="0" w:name="_w61vzmyiwh4o" w:id="13"/>
      <w:bookmarkEnd w:id="13"/>
      <w:r w:rsidDel="00000000" w:rsidR="00000000" w:rsidRPr="00000000">
        <w:rPr>
          <w:rFonts w:ascii="Arial Unicode MS" w:cs="Arial Unicode MS" w:eastAsia="Arial Unicode MS" w:hAnsi="Arial Unicode MS"/>
          <w:b w:val="1"/>
          <w:bCs w:val="1"/>
          <w:rtl w:val="0"/>
        </w:rPr>
        <w:t xml:space="preserve">第13条（知的財産権）</w:t>
      </w: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1．レッスン資料、動画、指導内容その他甲が提供するコンテンツに関する知的財産権は甲又は正当な権利者に帰属する。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2．乙は、甲の事前承諾なく複製、転載、配布、公衆送信その他の利用を行ってはならない。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qa1ibi1z6te"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甲は、乙の個人情報を、レッスン運営、予約管理、連絡対応その他サービス提供に必要な範囲で利用する。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7hmj2egt1gy8" w:id="15"/>
      <w:bookmarkEnd w:id="15"/>
      <w:r w:rsidDel="00000000" w:rsidR="00000000" w:rsidRPr="00000000">
        <w:rPr>
          <w:rFonts w:ascii="Arial Unicode MS" w:cs="Arial Unicode MS" w:eastAsia="Arial Unicode MS" w:hAnsi="Arial Unicode MS"/>
          <w:b w:val="1"/>
          <w:bCs w:val="1"/>
          <w:rtl w:val="0"/>
        </w:rPr>
        <w:t xml:space="preserve">第15条（禁止事項）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（1）他の利用者又は第三者への迷惑行為</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（2）施設内での営業行為又は勧誘行為</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（3）レッスン内容の無断公開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（4）法令又は公序良俗に反する行為</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（5）甲の運営を妨害する行為</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4grfys2wstei"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甲は、乙が次の各号のいずれかに該当する場合、催告なく本契約を解除できる。</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（1）本契約に違反した場合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（2）料金支払を怠った場合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（3）他の利用者に著しい迷惑を及ぼした場合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x6lmjsxv30kr" w:id="17"/>
      <w:bookmarkEnd w:id="17"/>
      <w:r w:rsidDel="00000000" w:rsidR="00000000" w:rsidRPr="00000000">
        <w:rPr>
          <w:rFonts w:ascii="Arial Unicode MS" w:cs="Arial Unicode MS" w:eastAsia="Arial Unicode MS" w:hAnsi="Arial Unicode MS"/>
          <w:b w:val="1"/>
          <w:bCs w:val="1"/>
          <w:rtl w:val="0"/>
        </w:rPr>
        <w:t xml:space="preserve">第17条（免責）</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1．甲は、故意又は重過失による場合を除き、乙に生じた損害について責任を負わない。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2．天災地変、感染症拡大、施設閉鎖その他甲の責めに帰することのできない事由によりレッスンを実施できない場合、甲は責任を負わない。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3．乙の私物の盗難、紛失又は破損について、甲は故意又は重過失がある場合を除き責任を負わない。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jtnyeygxs6dz"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甲又は乙が本契約に違反し、相手方に損害を与えた場合は、その損害を賠償しなければならない。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zgj7nbn9l9p4"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1．甲及び乙は、自らが反社会的勢力に該当しないことを表明保証する。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ko6erzr56zdk"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t4222vmthnc0"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todho9qsstqd" w:id="22"/>
      <w:bookmarkEnd w:id="22"/>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r3g9xcsv6f5j"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甲（事業者）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bkdujgkgwax9" w:id="24"/>
      <w:bookmarkEnd w:id="24"/>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bCs w:val="1"/>
          <w:color w:val="000000"/>
          <w:sz w:val="24"/>
          <w:szCs w:val="24"/>
        </w:rPr>
      </w:pPr>
      <w:bookmarkStart w:colFirst="0" w:colLast="0" w:name="_pjfuw0sv5cvt"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乙（受講者）</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