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igl36vbzaw7" w:id="0"/>
      <w:bookmarkEnd w:id="0"/>
      <w:r w:rsidDel="00000000" w:rsidR="00000000" w:rsidRPr="00000000">
        <w:rPr>
          <w:rFonts w:ascii="Arial Unicode MS" w:cs="Arial Unicode MS" w:eastAsia="Arial Unicode MS" w:hAnsi="Arial Unicode MS"/>
          <w:b w:val="1"/>
          <w:bCs w:val="1"/>
          <w:sz w:val="44"/>
          <w:szCs w:val="44"/>
          <w:rtl w:val="0"/>
        </w:rPr>
        <w:t xml:space="preserve">打ちっぱなしレッスン利用規約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本規約は、株式会社〇〇（以下「当社」といいます。）が運営する打ちっぱなしゴルフ練習場において提供するゴルフレッスンサービス（以下「本サービス」といいます。）の利用条件を定めるものです。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第2条（適用）</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1．本規約は、本サービスを利用するすべての利用者に適用されます。</w:t>
        <w:br w:type="textWrapping"/>
        <w:t xml:space="preserve">2．利用者は、本サービスの申込みまたは利用をもって、本規約に同意したものとみなします。</w:t>
        <w:br w:type="textWrapping"/>
        <w:t xml:space="preserve">3．当社が別途定める利用案内、施設ルールその他の規定は、本規約の一部を構成します。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第3条（サービス内容）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1．本サービスは、ゴルフ技術向上を目的とした指導および助言を提供するものです。</w:t>
        <w:br w:type="textWrapping"/>
        <w:t xml:space="preserve">2．レッスン内容、担当インストラクター、実施日時その他の条件は当社が定めます。</w:t>
        <w:br w:type="textWrapping"/>
        <w:t xml:space="preserve">3．当社は必要に応じてサービス内容を変更できるものとします。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第4条（利用資格）</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利用者は、次の各号の条件を満たすものとします。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（1）本規約に同意していること</w:t>
        <w:br w:type="textWrapping"/>
        <w:t xml:space="preserve">（2）自身の責任で練習および受講が可能であること</w:t>
        <w:br w:type="textWrapping"/>
        <w:t xml:space="preserve">（3）健康上の問題がなく、安全に受講できる状態であること</w:t>
        <w:br w:type="textWrapping"/>
        <w:t xml:space="preserve">（4）反社会的勢力に該当しないこと</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第5条（申込みおよび予約）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1．利用者は当社所定の方法によりレッスンを予約するものとします。</w:t>
        <w:br w:type="textWrapping"/>
        <w:t xml:space="preserve">2．予約成立時点で利用契約が成立します。</w:t>
        <w:br w:type="textWrapping"/>
        <w:t xml:space="preserve">3．定員に達した場合、予約をお断りする場合があります。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第6条（料金および支払）</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1．利用料金は当社が別途定める料金表によります。</w:t>
        <w:br w:type="textWrapping"/>
        <w:t xml:space="preserve">2．利用者は指定された方法により料金を支払うものとします。</w:t>
        <w:br w:type="textWrapping"/>
        <w:t xml:space="preserve">3．支払済み料金は、本規約または法令に定める場合を除き返金されません。</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第7条（キャンセルおよび変更）</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1．利用者は当社所定の期限までにキャンセルまたは変更の手続きを行うものとします。</w:t>
        <w:br w:type="textWrapping"/>
        <w:t xml:space="preserve">2．期限経過後のキャンセルについては、キャンセル料が発生する場合があります。</w:t>
        <w:br w:type="textWrapping"/>
        <w:t xml:space="preserve">3．無断欠席の場合、利用料金の返金は行いません。</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第8条（レッスンの遅刻）</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1．利用者が遅刻した場合でも、終了時間は原則として延長されません。</w:t>
        <w:br w:type="textWrapping"/>
        <w:t xml:space="preserve">2．大幅な遅刻の場合、受講をお断りする場合があります。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第9条（利用者の遵守事項）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（1）危険なスイングその他安全を害する行為</w:t>
        <w:br w:type="textWrapping"/>
        <w:t xml:space="preserve">（2）他の利用者への迷惑行為</w:t>
        <w:br w:type="textWrapping"/>
        <w:t xml:space="preserve">（3）施設設備を故意または重大な過失により損傷する行為</w:t>
        <w:br w:type="textWrapping"/>
        <w:t xml:space="preserve">（4）インストラクターの指示に従わない行為</w:t>
        <w:br w:type="textWrapping"/>
        <w:t xml:space="preserve">（5）営業活動、勧誘活動または宗教活動</w:t>
        <w:br w:type="textWrapping"/>
        <w:t xml:space="preserve">（6）法令または公序良俗に反する行為</w:t>
        <w:br w:type="textWrapping"/>
        <w:t xml:space="preserve">（7）その他当社が不適切と判断する行為</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第10条（安全管理）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1．利用者は自己の責任において練習および受講を行うものとします。</w:t>
        <w:br w:type="textWrapping"/>
        <w:t xml:space="preserve">2．利用者は施設内の安全ルールおよびインストラクターの指示に従うものとします。</w:t>
        <w:br w:type="textWrapping"/>
        <w:t xml:space="preserve">3．体調不良、飲酒状態その他安全な受講が困難と判断される場合、当社は受講をお断りできるものとします。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第11条（施設利用）</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1．利用者は施設設備を善良な管理者の注意をもって利用するものとします。</w:t>
        <w:br w:type="textWrapping"/>
        <w:t xml:space="preserve">2．設備の破損等が発生した場合は速やかに当社へ報告しなければなりません。</w:t>
        <w:br w:type="textWrapping"/>
        <w:t xml:space="preserve">3．利用者の故意または重大な過失により損害が生じた場合、利用者はその損害を賠償するものとします。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第12条（写真・動画撮影）</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1．施設内での写真または動画撮影については当社の定めるルールに従うものとします。</w:t>
        <w:br w:type="textWrapping"/>
        <w:t xml:space="preserve">2．他の利用者のプライバシーを侵害する撮影は禁止します。</w:t>
        <w:br w:type="textWrapping"/>
        <w:t xml:space="preserve">3．当社は広報目的のため施設内の写真または動画を撮影する場合があります。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第13条（知的財産権）</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本サービスに関連するレッスン資料、動画、教材その他一切のコンテンツに関する知的財産権は当社または正当な権利者に帰属します。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第14条（個人情報）</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当社は利用者の個人情報を、当社のプライバシーポリシーに従って適切に取り扱います。</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第15条（サービスの中止・変更）</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当社は次の事由がある場合、本サービスの全部または一部を中止または変更できるものとします。</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（1）天災地変その他不可抗力</w:t>
        <w:br w:type="textWrapping"/>
        <w:t xml:space="preserve">（2）施設設備の故障または保守点検</w:t>
        <w:br w:type="textWrapping"/>
        <w:t xml:space="preserve">（3）安全確保が困難な場合</w:t>
        <w:br w:type="textWrapping"/>
        <w:t xml:space="preserve">（4）その他運営上やむを得ない場合</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第16条（免責）</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1．当社は、利用者の技術向上、スコア改善その他特定の成果を保証するものではありません。</w:t>
        <w:br w:type="textWrapping"/>
        <w:t xml:space="preserve">2．利用者の自己責任による事故、負傷または盗難等について、当社に故意または重大な過失がある場合を除き責任を負いません。</w:t>
        <w:br w:type="textWrapping"/>
        <w:t xml:space="preserve">3．不可抗力によるレッスン中止について、当社は責任を負わないものとします。</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第17条（損害賠償）</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利用者が本規約に違反し、当社または第三者に損害を与えた場合、利用者はその損害を賠償するものとします。</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第18条（利用停止）</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当社は、利用者が本規約に違反した場合または不適切な行為を行った場合、事前通知なく利用を停止できるものとします。</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第19条（規約の変更）</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当社は必要に応じて本規約を変更することができます。変更後の規約は当社所定の方法で公表した時点から効力を生じます。</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第20条（準拠法および管轄）</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1．本規約は日本法に準拠します。</w:t>
        <w:br w:type="textWrapping"/>
        <w:t xml:space="preserve">2．本規約に関して紛争が生じた場合、当社本店所在地を管轄する地方裁判所を第一審の専属的合意管轄裁判所とします。</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本規約は〇年〇月〇日より施行します。</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