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wpojmyybfxy9" w:id="0"/>
      <w:bookmarkEnd w:id="0"/>
      <w:r w:rsidDel="00000000" w:rsidR="00000000" w:rsidRPr="00000000">
        <w:rPr>
          <w:rFonts w:ascii="Arial Unicode MS" w:cs="Arial Unicode MS" w:eastAsia="Arial Unicode MS" w:hAnsi="Arial Unicode MS"/>
          <w:b w:val="1"/>
          <w:bCs w:val="1"/>
          <w:sz w:val="46"/>
          <w:szCs w:val="46"/>
          <w:rtl w:val="0"/>
        </w:rPr>
        <w:t xml:space="preserve">スイング動画撮影同意書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事業者」といいます。）は、ゴルフレッスンの品質向上および指導効果の向上を目的として、受講者のスイング動画を撮影する場合があります。私は、以下の内容を確認し、これに同意のうえ動画撮影を受け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cr0x52dqp70"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事業者は、受講者に対するゴルフ技術指導、フォーム分析、上達状況の確認およびレッスン品質向上を目的として、受講者のスイング動画を撮影することがあります。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nm6x12vi4kfw" w:id="2"/>
      <w:bookmarkEnd w:id="2"/>
      <w:r w:rsidDel="00000000" w:rsidR="00000000" w:rsidRPr="00000000">
        <w:rPr>
          <w:rFonts w:ascii="Arial Unicode MS" w:cs="Arial Unicode MS" w:eastAsia="Arial Unicode MS" w:hAnsi="Arial Unicode MS"/>
          <w:b w:val="1"/>
          <w:bCs w:val="1"/>
          <w:sz w:val="34"/>
          <w:szCs w:val="34"/>
          <w:rtl w:val="0"/>
        </w:rPr>
        <w:t xml:space="preserve">第2条（撮影内容）</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撮影対象は、レッスン中のスイング動作、アドレス、パッティングその他ゴルフ技術指導に必要な動作とします。</w:t>
      </w:r>
    </w:p>
    <w:p w:rsidR="00000000" w:rsidDel="00000000" w:rsidP="00000000" w:rsidRDefault="00000000" w:rsidRPr="00000000" w14:paraId="0000000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撮影方法は、スマートフォン、タブレット、ビデオカメラその他の撮影機器によるものとします。</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撮影時間および回数は、レッスン内容に応じて事業者が合理的に判断するものとします。</w:t>
      </w:r>
    </w:p>
    <w:p w:rsidR="00000000" w:rsidDel="00000000" w:rsidP="00000000" w:rsidRDefault="00000000" w:rsidRPr="00000000" w14:paraId="0000000C">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d5xkijyzu445" w:id="3"/>
      <w:bookmarkEnd w:id="3"/>
      <w:r w:rsidDel="00000000" w:rsidR="00000000" w:rsidRPr="00000000">
        <w:rPr>
          <w:rFonts w:ascii="Arial Unicode MS" w:cs="Arial Unicode MS" w:eastAsia="Arial Unicode MS" w:hAnsi="Arial Unicode MS"/>
          <w:b w:val="1"/>
          <w:bCs w:val="1"/>
          <w:sz w:val="34"/>
          <w:szCs w:val="34"/>
          <w:rtl w:val="0"/>
        </w:rPr>
        <w:t xml:space="preserve">第3条（利用目的）</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撮影した動画は、次の目的に限り利用されます。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（1）スイング分析および技術指導</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（2）受講者へのフィードバック提供</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（3）レッスン履歴および上達状況の記録</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（4）インストラクター間の指導共有</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（5）サービス品質向上のための検証</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gb0bkgnugu3z" w:id="4"/>
      <w:bookmarkEnd w:id="4"/>
      <w:r w:rsidDel="00000000" w:rsidR="00000000" w:rsidRPr="00000000">
        <w:rPr>
          <w:rFonts w:ascii="Arial Unicode MS" w:cs="Arial Unicode MS" w:eastAsia="Arial Unicode MS" w:hAnsi="Arial Unicode MS"/>
          <w:b w:val="1"/>
          <w:bCs w:val="1"/>
          <w:sz w:val="34"/>
          <w:szCs w:val="34"/>
          <w:rtl w:val="0"/>
        </w:rPr>
        <w:t xml:space="preserve">第4条（動画データの管理）</w:t>
      </w:r>
    </w:p>
    <w:p w:rsidR="00000000" w:rsidDel="00000000" w:rsidP="00000000" w:rsidRDefault="00000000" w:rsidRPr="00000000" w14:paraId="00000016">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事業者は、撮影した動画データを適切に管理し、不正アクセス、漏えい、滅失または毀損の防止に努めます。</w:t>
      </w:r>
    </w:p>
    <w:p w:rsidR="00000000" w:rsidDel="00000000" w:rsidP="00000000" w:rsidRDefault="00000000" w:rsidRPr="00000000" w14:paraId="0000001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動画データへのアクセスは、事業者が許可した担当者に限定します。</w:t>
      </w:r>
    </w:p>
    <w:p w:rsidR="00000000" w:rsidDel="00000000" w:rsidP="00000000" w:rsidRDefault="00000000" w:rsidRPr="00000000" w14:paraId="0000001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事業者は、利用目的達成後または保管の必要がなくなった場合、合理的な方法により動画データを削除または廃棄します。</w:t>
      </w:r>
    </w:p>
    <w:p w:rsidR="00000000" w:rsidDel="00000000" w:rsidP="00000000" w:rsidRDefault="00000000" w:rsidRPr="00000000" w14:paraId="00000019">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bal95k3nwq2u" w:id="5"/>
      <w:bookmarkEnd w:id="5"/>
      <w:r w:rsidDel="00000000" w:rsidR="00000000" w:rsidRPr="00000000">
        <w:rPr>
          <w:rFonts w:ascii="Arial Unicode MS" w:cs="Arial Unicode MS" w:eastAsia="Arial Unicode MS" w:hAnsi="Arial Unicode MS"/>
          <w:b w:val="1"/>
          <w:bCs w:val="1"/>
          <w:sz w:val="34"/>
          <w:szCs w:val="34"/>
          <w:rtl w:val="0"/>
        </w:rPr>
        <w:t xml:space="preserve">第5条（第三者提供の禁止）</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事業者は、法令に基づく場合を除き、受講者の同意なく動画データを第三者へ提供しません。</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77y3v0ip3xuk" w:id="6"/>
      <w:bookmarkEnd w:id="6"/>
      <w:r w:rsidDel="00000000" w:rsidR="00000000" w:rsidRPr="00000000">
        <w:rPr>
          <w:rFonts w:ascii="Arial Unicode MS" w:cs="Arial Unicode MS" w:eastAsia="Arial Unicode MS" w:hAnsi="Arial Unicode MS"/>
          <w:b w:val="1"/>
          <w:bCs w:val="1"/>
          <w:sz w:val="34"/>
          <w:szCs w:val="34"/>
          <w:rtl w:val="0"/>
        </w:rPr>
        <w:t xml:space="preserve">第6条（指導目的での共有）</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事業者は、指導品質向上のため、所属インストラクター間で動画データを共有する場合があります。この場合においても、本同意書に基づく管理義務を遵守するものとします。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oqj3f1jef2y" w:id="7"/>
      <w:bookmarkEnd w:id="7"/>
      <w:r w:rsidDel="00000000" w:rsidR="00000000" w:rsidRPr="00000000">
        <w:rPr>
          <w:rFonts w:ascii="Arial Unicode MS" w:cs="Arial Unicode MS" w:eastAsia="Arial Unicode MS" w:hAnsi="Arial Unicode MS"/>
          <w:b w:val="1"/>
          <w:bCs w:val="1"/>
          <w:sz w:val="34"/>
          <w:szCs w:val="34"/>
          <w:rtl w:val="0"/>
        </w:rPr>
        <w:t xml:space="preserve">第7条（SNS・広告等への利用）</w:t>
      </w:r>
    </w:p>
    <w:p w:rsidR="00000000" w:rsidDel="00000000" w:rsidP="00000000" w:rsidRDefault="00000000" w:rsidRPr="00000000" w14:paraId="0000002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事業者は、受講者の事前の個別同意なく、撮影動画を広告、ホームページ、SNS、動画配信サービス、チラシその他の広報活動に利用しません。</w:t>
      </w:r>
    </w:p>
    <w:p w:rsidR="00000000" w:rsidDel="00000000" w:rsidP="00000000" w:rsidRDefault="00000000" w:rsidRPr="00000000" w14:paraId="0000002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広報活動への利用について別途同意を取得した場合は、その範囲で利用できるものとします。</w:t>
      </w:r>
    </w:p>
    <w:p w:rsidR="00000000" w:rsidDel="00000000" w:rsidP="00000000" w:rsidRDefault="00000000" w:rsidRPr="00000000" w14:paraId="00000023">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ddrxjpn7rrk7" w:id="8"/>
      <w:bookmarkEnd w:id="8"/>
      <w:r w:rsidDel="00000000" w:rsidR="00000000" w:rsidRPr="00000000">
        <w:rPr>
          <w:rFonts w:ascii="Arial Unicode MS" w:cs="Arial Unicode MS" w:eastAsia="Arial Unicode MS" w:hAnsi="Arial Unicode MS"/>
          <w:b w:val="1"/>
          <w:bCs w:val="1"/>
          <w:sz w:val="34"/>
          <w:szCs w:val="34"/>
          <w:rtl w:val="0"/>
        </w:rPr>
        <w:t xml:space="preserve">第8条（受講者による確認）</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受講者は、事業者が定める方法により、自身の撮影動画の確認を求めることができます。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rbhmnq2s10ln" w:id="9"/>
      <w:bookmarkEnd w:id="9"/>
      <w:r w:rsidDel="00000000" w:rsidR="00000000" w:rsidRPr="00000000">
        <w:rPr>
          <w:rFonts w:ascii="Arial Unicode MS" w:cs="Arial Unicode MS" w:eastAsia="Arial Unicode MS" w:hAnsi="Arial Unicode MS"/>
          <w:b w:val="1"/>
          <w:bCs w:val="1"/>
          <w:sz w:val="34"/>
          <w:szCs w:val="34"/>
          <w:rtl w:val="0"/>
        </w:rPr>
        <w:t xml:space="preserve">第9条（同意の撤回）</w:t>
      </w:r>
    </w:p>
    <w:p w:rsidR="00000000" w:rsidDel="00000000" w:rsidP="00000000" w:rsidRDefault="00000000" w:rsidRPr="00000000" w14:paraId="0000002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受講者は、将来に向かって本同意を撤回することができます。</w:t>
      </w:r>
    </w:p>
    <w:p w:rsidR="00000000" w:rsidDel="00000000" w:rsidP="00000000" w:rsidRDefault="00000000" w:rsidRPr="00000000" w14:paraId="0000002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同意撤回前に実施された撮影および利用の有効性には影響を及ぼさないものとします。</w:t>
      </w:r>
    </w:p>
    <w:p w:rsidR="00000000" w:rsidDel="00000000" w:rsidP="00000000" w:rsidRDefault="00000000" w:rsidRPr="00000000" w14:paraId="0000002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法令上または運営上保管が必要な場合を除き、事業者は合理的な期間内に動画データの削除に努めます。</w:t>
      </w:r>
    </w:p>
    <w:p w:rsidR="00000000" w:rsidDel="00000000" w:rsidP="00000000" w:rsidRDefault="00000000" w:rsidRPr="00000000" w14:paraId="0000002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a738gkxvljv6" w:id="10"/>
      <w:bookmarkEnd w:id="10"/>
      <w:r w:rsidDel="00000000" w:rsidR="00000000" w:rsidRPr="00000000">
        <w:rPr>
          <w:rFonts w:ascii="Arial Unicode MS" w:cs="Arial Unicode MS" w:eastAsia="Arial Unicode MS" w:hAnsi="Arial Unicode MS"/>
          <w:b w:val="1"/>
          <w:bCs w:val="1"/>
          <w:sz w:val="34"/>
          <w:szCs w:val="34"/>
          <w:rtl w:val="0"/>
        </w:rPr>
        <w:t xml:space="preserve">第10条（免責事項）</w:t>
      </w:r>
    </w:p>
    <w:p w:rsidR="00000000" w:rsidDel="00000000" w:rsidP="00000000" w:rsidRDefault="00000000" w:rsidRPr="00000000" w14:paraId="0000002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事業者は、通信障害、機器故障その他事業者の責めによらない事由により動画データが利用できなくなった場合、その責任を負わないものとします。</w:t>
      </w:r>
    </w:p>
    <w:p w:rsidR="00000000" w:rsidDel="00000000" w:rsidP="00000000" w:rsidRDefault="00000000" w:rsidRPr="00000000" w14:paraId="0000002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動画分析結果は技術向上を目的とした参考情報であり、特定の成果や上達を保証するものではありません。</w:t>
      </w:r>
    </w:p>
    <w:p w:rsidR="00000000" w:rsidDel="00000000" w:rsidP="00000000" w:rsidRDefault="00000000" w:rsidRPr="00000000" w14:paraId="0000002F">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sh2cmjov8nxp" w:id="11"/>
      <w:bookmarkEnd w:id="11"/>
      <w:r w:rsidDel="00000000" w:rsidR="00000000" w:rsidRPr="00000000">
        <w:rPr>
          <w:rFonts w:ascii="Arial Unicode MS" w:cs="Arial Unicode MS" w:eastAsia="Arial Unicode MS" w:hAnsi="Arial Unicode MS"/>
          <w:b w:val="1"/>
          <w:bCs w:val="1"/>
          <w:sz w:val="34"/>
          <w:szCs w:val="34"/>
          <w:rtl w:val="0"/>
        </w:rPr>
        <w:t xml:space="preserve">第11条（個人情報の取扱い）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動画データに含まれる個人情報については、事業者のプライバシーポリシーおよび関係法令に従い適切に取り扱うものとします。</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eq9ekg1bepgs"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本同意書に定めのない事項または解釈に疑義が生じた場合は、事業者と受講者が誠意をもって協議し解決するものとします。</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私は、本同意書の内容を確認し、理解したうえでスイング動画の撮影および利用に同意します。</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保護者氏名（未成年の場合）：____________________</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