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hjsjmu0t4sv" w:id="0"/>
      <w:bookmarkEnd w:id="0"/>
      <w:r w:rsidDel="00000000" w:rsidR="00000000" w:rsidRPr="00000000">
        <w:rPr>
          <w:rFonts w:ascii="Arial Unicode MS" w:cs="Arial Unicode MS" w:eastAsia="Arial Unicode MS" w:hAnsi="Arial Unicode MS"/>
          <w:b w:val="1"/>
          <w:bCs w:val="1"/>
          <w:sz w:val="44"/>
          <w:szCs w:val="44"/>
          <w:rtl w:val="0"/>
        </w:rPr>
        <w:t xml:space="preserve">レンタルクラブ利用規約</w:t>
      </w:r>
    </w:p>
    <w:p w:rsidR="00000000" w:rsidDel="00000000" w:rsidP="00000000" w:rsidRDefault="00000000" w:rsidRPr="00000000" w14:paraId="00000002">
      <w:pPr>
        <w:spacing w:after="240" w:before="240" w:lineRule="auto"/>
        <w:rPr>
          <w:b w:val="1"/>
          <w:bCs w:val="1"/>
          <w:sz w:val="32"/>
          <w:szCs w:val="32"/>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32"/>
          <w:szCs w:val="32"/>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〇〇ゴルフスクール、〇〇ゴルフ練習場又は〇〇ゴルフ施設（以下「当施設」といいます。）が提供するレンタルクラブサービス（以下「本サービス」といいます。）の利用条件を定めるものです。利用者は、本規約に同意のうえ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29uq8p2sfmhq" w:id="1"/>
      <w:bookmarkEnd w:id="1"/>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1．本規約は、本サービスの利用に関して当施設と利用者との間に適用されます。</w:t>
        <w:br w:type="textWrapping"/>
        <w:t xml:space="preserve">2．当施設が別途定める利用案内、注意事項その他のルールは、本規約の一部を構成するものとします。</w:t>
        <w:br w:type="textWrapping"/>
        <w:t xml:space="preserve">3．本規約と個別の案内内容が異なる場合は、個別の案内内容が優先して適用されます。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xanwpt7dxfzo" w:id="2"/>
      <w:bookmarkEnd w:id="2"/>
      <w:r w:rsidDel="00000000" w:rsidR="00000000" w:rsidRPr="00000000">
        <w:rPr>
          <w:rFonts w:ascii="Arial Unicode MS" w:cs="Arial Unicode MS" w:eastAsia="Arial Unicode MS" w:hAnsi="Arial Unicode MS"/>
          <w:b w:val="1"/>
          <w:bCs w:val="1"/>
          <w:rtl w:val="0"/>
        </w:rPr>
        <w:t xml:space="preserve">第3条（レンタルクラブの貸出）</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1．当施設は、利用者に対し、ゴルフクラブその他の付属品を一時的に貸し出します。</w:t>
        <w:br w:type="textWrapping"/>
        <w:t xml:space="preserve">2．貸出対象、貸出時間、利用料金その他の条件は、当施設が別途定めるものとします。</w:t>
        <w:br w:type="textWrapping"/>
        <w:t xml:space="preserve">3．利用者は、貸出時にクラブの状態を確認し、異常がある場合は直ちに当施設へ申し出るものとします。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dznmcqqxzj1e" w:id="3"/>
      <w:bookmarkEnd w:id="3"/>
      <w:r w:rsidDel="00000000" w:rsidR="00000000" w:rsidRPr="00000000">
        <w:rPr>
          <w:rFonts w:ascii="Arial Unicode MS" w:cs="Arial Unicode MS" w:eastAsia="Arial Unicode MS" w:hAnsi="Arial Unicode MS"/>
          <w:b w:val="1"/>
          <w:bCs w:val="1"/>
          <w:rtl w:val="0"/>
        </w:rPr>
        <w:t xml:space="preserve">第4条（利用者の義務）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1．利用者は、善良な管理者の注意をもってレンタルクラブを使用しなければなりません。</w:t>
        <w:br w:type="textWrapping"/>
        <w:t xml:space="preserve">2．利用者は、本来の用途以外にレンタルクラブを使用してはなりません。</w:t>
        <w:br w:type="textWrapping"/>
        <w:t xml:space="preserve">3．利用者は、第三者への転貸、譲渡又は使用権限の移転を行ってはなりません。</w:t>
        <w:br w:type="textWrapping"/>
        <w:t xml:space="preserve">4．利用者は、レンタルクラブを改造、加工又は分解してはなりません。</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nfh9zgpitaar" w:id="4"/>
      <w:bookmarkEnd w:id="4"/>
      <w:r w:rsidDel="00000000" w:rsidR="00000000" w:rsidRPr="00000000">
        <w:rPr>
          <w:rFonts w:ascii="Arial Unicode MS" w:cs="Arial Unicode MS" w:eastAsia="Arial Unicode MS" w:hAnsi="Arial Unicode MS"/>
          <w:b w:val="1"/>
          <w:bCs w:val="1"/>
          <w:rtl w:val="0"/>
        </w:rPr>
        <w:t xml:space="preserve">第5条（禁止事項）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利用者は、次の各号に定める行為を行ってはなりません。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（1）法令又は公序良俗に反する行為</w:t>
        <w:br w:type="textWrapping"/>
        <w:t xml:space="preserve">（2）危険な使用方法による利用行為</w:t>
        <w:br w:type="textWrapping"/>
        <w:t xml:space="preserve">（3）故意又は重大な過失による破損行為</w:t>
        <w:br w:type="textWrapping"/>
        <w:t xml:space="preserve">（4）第三者への貸与又は転売行為</w:t>
        <w:br w:type="textWrapping"/>
        <w:t xml:space="preserve">（5）当施設の運営を妨害する行為</w:t>
        <w:br w:type="textWrapping"/>
        <w:t xml:space="preserve">（6）その他当施設が不適切と判断する行為</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2knz6mz8thy9" w:id="5"/>
      <w:bookmarkEnd w:id="5"/>
      <w:r w:rsidDel="00000000" w:rsidR="00000000" w:rsidRPr="00000000">
        <w:rPr>
          <w:rFonts w:ascii="Arial Unicode MS" w:cs="Arial Unicode MS" w:eastAsia="Arial Unicode MS" w:hAnsi="Arial Unicode MS"/>
          <w:b w:val="1"/>
          <w:bCs w:val="1"/>
          <w:rtl w:val="0"/>
        </w:rPr>
        <w:t xml:space="preserve">第6条（返却）</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1．利用者は、貸出期間終了までにレンタルクラブを返却しなければなりません。</w:t>
        <w:br w:type="textWrapping"/>
        <w:t xml:space="preserve">2．利用者は、貸出時と同様の状態で返却するものとします。ただし通常使用による軽微な消耗は除きます。</w:t>
        <w:br w:type="textWrapping"/>
        <w:t xml:space="preserve">3．返却が遅延した場合、当施設は延滞料金を請求できるものとします。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o369vxlgkyhc" w:id="6"/>
      <w:bookmarkEnd w:id="6"/>
      <w:r w:rsidDel="00000000" w:rsidR="00000000" w:rsidRPr="00000000">
        <w:rPr>
          <w:rFonts w:ascii="Arial Unicode MS" w:cs="Arial Unicode MS" w:eastAsia="Arial Unicode MS" w:hAnsi="Arial Unicode MS"/>
          <w:b w:val="1"/>
          <w:bCs w:val="1"/>
          <w:rtl w:val="0"/>
        </w:rPr>
        <w:t xml:space="preserve">第7条（破損及び紛失）</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1．利用者の故意又は過失によりレンタルクラブを破損、汚損又は紛失した場合、利用者はその修理費用、交換費用その他当施設が被った損害を負担するものとします。</w:t>
        <w:br w:type="textWrapping"/>
        <w:t xml:space="preserve">2．修理が困難な場合又は紛失した場合、利用者は当施設が定める再調達価格相当額を支払うものとします。</w:t>
        <w:br w:type="textWrapping"/>
        <w:t xml:space="preserve">3．通常使用による経年劣化については、利用者は責任を負いません。</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xnl7kf7zfrf5" w:id="7"/>
      <w:bookmarkEnd w:id="7"/>
      <w:r w:rsidDel="00000000" w:rsidR="00000000" w:rsidRPr="00000000">
        <w:rPr>
          <w:rFonts w:ascii="Arial Unicode MS" w:cs="Arial Unicode MS" w:eastAsia="Arial Unicode MS" w:hAnsi="Arial Unicode MS"/>
          <w:b w:val="1"/>
          <w:bCs w:val="1"/>
          <w:rtl w:val="0"/>
        </w:rPr>
        <w:t xml:space="preserve">第8条（事故及び安全管理）</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1．利用者は、自らの責任において安全にレンタルクラブを使用するものとします。</w:t>
        <w:br w:type="textWrapping"/>
        <w:t xml:space="preserve">2．利用者は、周囲の利用者及び施設設備に十分配慮して使用しなければなりません。</w:t>
        <w:br w:type="textWrapping"/>
        <w:t xml:space="preserve">3．利用中に事故が発生した場合、利用者は直ちに当施設へ報告するものとします。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55o90dpqb03j" w:id="8"/>
      <w:bookmarkEnd w:id="8"/>
      <w:r w:rsidDel="00000000" w:rsidR="00000000" w:rsidRPr="00000000">
        <w:rPr>
          <w:rFonts w:ascii="Arial Unicode MS" w:cs="Arial Unicode MS" w:eastAsia="Arial Unicode MS" w:hAnsi="Arial Unicode MS"/>
          <w:b w:val="1"/>
          <w:bCs w:val="1"/>
          <w:rtl w:val="0"/>
        </w:rPr>
        <w:t xml:space="preserve">第9条（免責事項）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1．当施設は、レンタルクラブの利用に関連して発生した利用者又は第三者の損害について、当施設の故意又は重大な過失がある場合を除き責任を負いません。</w:t>
        <w:br w:type="textWrapping"/>
        <w:t xml:space="preserve">2．当施設は、利用者の技量向上、スコア改善その他特定の成果を保証するものではありません。</w:t>
        <w:br w:type="textWrapping"/>
        <w:t xml:space="preserve">3．天災地変、設備故障その他当施設の責めに帰することができない事由により本サービスを提供できない場合、当施設は責任を負いません。</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50v85vyw0glj" w:id="9"/>
      <w:bookmarkEnd w:id="9"/>
      <w:r w:rsidDel="00000000" w:rsidR="00000000" w:rsidRPr="00000000">
        <w:rPr>
          <w:rFonts w:ascii="Arial Unicode MS" w:cs="Arial Unicode MS" w:eastAsia="Arial Unicode MS" w:hAnsi="Arial Unicode MS"/>
          <w:b w:val="1"/>
          <w:bCs w:val="1"/>
          <w:rtl w:val="0"/>
        </w:rPr>
        <w:t xml:space="preserve">第10条（利用停止）</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当施設は、利用者が次の各号のいずれかに該当する場合、事前通知なく本サービスの利用を停止することができます。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（1）本規約に違反した場合</w:t>
        <w:br w:type="textWrapping"/>
        <w:t xml:space="preserve">（2）施設運営に支障を及ぼした場合</w:t>
        <w:br w:type="textWrapping"/>
        <w:t xml:space="preserve">（3）料金の支払いを怠った場合</w:t>
        <w:br w:type="textWrapping"/>
        <w:t xml:space="preserve">（4）その他当施設が不適当と判断した場合</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qdwf5f35y8fk" w:id="10"/>
      <w:bookmarkEnd w:id="10"/>
      <w:r w:rsidDel="00000000" w:rsidR="00000000" w:rsidRPr="00000000">
        <w:rPr>
          <w:rFonts w:ascii="Arial Unicode MS" w:cs="Arial Unicode MS" w:eastAsia="Arial Unicode MS" w:hAnsi="Arial Unicode MS"/>
          <w:b w:val="1"/>
          <w:bCs w:val="1"/>
          <w:rtl w:val="0"/>
        </w:rPr>
        <w:t xml:space="preserve">第11条（個人情報の取扱い）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当施設は、本サービスに関連して取得した利用者の個人情報を、法令及び当施設のプライバシーポリシーに従い適切に取り扱うものとします。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36ykaxxk2umb" w:id="11"/>
      <w:bookmarkEnd w:id="11"/>
      <w:r w:rsidDel="00000000" w:rsidR="00000000" w:rsidRPr="00000000">
        <w:rPr>
          <w:rFonts w:ascii="Arial Unicode MS" w:cs="Arial Unicode MS" w:eastAsia="Arial Unicode MS" w:hAnsi="Arial Unicode MS"/>
          <w:b w:val="1"/>
          <w:bCs w:val="1"/>
          <w:rtl w:val="0"/>
        </w:rPr>
        <w:t xml:space="preserve">第12条（規約の変更）</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1．当施設は、必要に応じて本規約を変更することができます。</w:t>
        <w:br w:type="textWrapping"/>
        <w:t xml:space="preserve">2．変更後の規約は、施設内掲示、ウェブサイト掲載その他当施設が適当と認める方法で公表した時点から効力を生じるものとします。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g2bsa7om5324" w:id="12"/>
      <w:bookmarkEnd w:id="12"/>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利用者が本規約に違反し、当施設又は第三者に損害を与えた場合、利用者はその損害を賠償する責任を負うものとします。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sfjk763jcuim" w:id="13"/>
      <w:bookmarkEnd w:id="13"/>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本規約に定めのない事項又は解釈に疑義が生じた場合は、利用者と当施設が誠意をもって協議し解決するものとします。</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z6egsrmwa3u" w:id="14"/>
      <w:bookmarkEnd w:id="14"/>
      <w:r w:rsidDel="00000000" w:rsidR="00000000" w:rsidRPr="00000000">
        <w:rPr>
          <w:rFonts w:ascii="Arial Unicode MS" w:cs="Arial Unicode MS" w:eastAsia="Arial Unicode MS" w:hAnsi="Arial Unicode MS"/>
          <w:b w:val="1"/>
          <w:bCs w:val="1"/>
          <w:rtl w:val="0"/>
        </w:rPr>
        <w:t xml:space="preserve">第15条（準拠法及び管轄裁判所）</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1．本規約は日本法に準拠し、日本法に従って解釈されます。</w:t>
        <w:br w:type="textWrapping"/>
        <w:t xml:space="preserve">2．本規約又は本サービスに関して紛争が生じた場合、当施設の所在地を管轄する裁判所を第一審の専属的合意管轄裁判所とします。</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