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2y12xwo1im7" w:id="0"/>
      <w:bookmarkEnd w:id="0"/>
      <w:r w:rsidDel="00000000" w:rsidR="00000000" w:rsidRPr="00000000">
        <w:rPr>
          <w:rFonts w:ascii="Arial Unicode MS" w:cs="Arial Unicode MS" w:eastAsia="Arial Unicode MS" w:hAnsi="Arial Unicode MS"/>
          <w:b w:val="1"/>
          <w:bCs w:val="1"/>
          <w:sz w:val="44"/>
          <w:szCs w:val="44"/>
          <w:rtl w:val="0"/>
        </w:rPr>
        <w:t xml:space="preserve">保守管理契約書（Webサイト）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株式会社●●（以下「甲」という。）と株式会社●●（以下「乙」という。）は、甲が運営するWebサイトの保守管理業務について、以下のとおり保守管理契約（以下「本契約」という。）を締結する。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rsk6renyns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本契約は、甲が運営するWebサイトの安定的な運営及び維持管理を目的として、乙が甲に対して保守管理業務を提供するために必要な事項を定めるものとする。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wlargchvnzv" w:id="2"/>
      <w:bookmarkEnd w:id="2"/>
      <w:r w:rsidDel="00000000" w:rsidR="00000000" w:rsidRPr="00000000">
        <w:rPr>
          <w:rFonts w:ascii="Arial Unicode MS" w:cs="Arial Unicode MS" w:eastAsia="Arial Unicode MS" w:hAnsi="Arial Unicode MS"/>
          <w:b w:val="1"/>
          <w:bCs w:val="1"/>
          <w:rtl w:val="0"/>
        </w:rPr>
        <w:t xml:space="preserve">第2条（対象サイト）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本契約の対象となるWebサイトは、以下のとおりとする。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サイト名称：●●</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URL：●●</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管理対象サーバー：●●</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CMS：●●</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その他甲乙が別途合意した関連システム</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4vqegryojqxx" w:id="3"/>
      <w:bookmarkEnd w:id="3"/>
      <w:r w:rsidDel="00000000" w:rsidR="00000000" w:rsidRPr="00000000">
        <w:rPr>
          <w:rFonts w:ascii="Arial Unicode MS" w:cs="Arial Unicode MS" w:eastAsia="Arial Unicode MS" w:hAnsi="Arial Unicode MS"/>
          <w:b w:val="1"/>
          <w:bCs w:val="1"/>
          <w:rtl w:val="0"/>
        </w:rPr>
        <w:t xml:space="preserve">第3条（保守管理業務の内容）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乙は、次の保守管理業務を実施する。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（1）サーバー及びWebサイトの稼働状況確認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（2）CMS、プラグイン及び関連ソフトウェアの更新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（3）軽微なテキスト修正及び画像差替え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（4）定期バックアップの実施</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（5）障害発生時の原因調査及び復旧対応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（6）セキュリティ対策及び脆弱性対応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（7）SSL証明書の管理支援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（8）アクセス解析データの確認及び報告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（9）その他甲乙が協議のうえ定める業務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4dfamqm6idm" w:id="4"/>
      <w:bookmarkEnd w:id="4"/>
      <w:r w:rsidDel="00000000" w:rsidR="00000000" w:rsidRPr="00000000">
        <w:rPr>
          <w:rFonts w:ascii="Arial Unicode MS" w:cs="Arial Unicode MS" w:eastAsia="Arial Unicode MS" w:hAnsi="Arial Unicode MS"/>
          <w:b w:val="1"/>
          <w:bCs w:val="1"/>
          <w:rtl w:val="0"/>
        </w:rPr>
        <w:t xml:space="preserve">第4条（保守対象外業務）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次の業務は本契約の保守管理業務に含まれない。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（1）サイト全面リニューアル</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（2）新規ページ制作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（3）新機能開発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（4）大幅なデザイン変更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（5）第三者サービスの新規導入</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（6）広告運用業務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（7）コンテンツ制作業務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（8）その他保守の範囲を超える業務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前項の業務を実施する場合は、甲乙協議のうえ別途契約又は見積りによるものとする。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7zppsdapmhg" w:id="5"/>
      <w:bookmarkEnd w:id="5"/>
      <w:r w:rsidDel="00000000" w:rsidR="00000000" w:rsidRPr="00000000">
        <w:rPr>
          <w:rFonts w:ascii="Arial Unicode MS" w:cs="Arial Unicode MS" w:eastAsia="Arial Unicode MS" w:hAnsi="Arial Unicode MS"/>
          <w:b w:val="1"/>
          <w:bCs w:val="1"/>
          <w:rtl w:val="0"/>
        </w:rPr>
        <w:t xml:space="preserve">第5条（乙の義務）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乙は、本業務遂行に必要な技術的能力及び人的体制を維持するよう努める。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乙は障害又は重大な不具合を発見した場合、速やかに甲へ報告するものとする。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n0zowx9msrk"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甲は、本業務遂行に必要な情報、資料、アカウント情報その他必要事項を乙へ提供するものとする。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甲が必要な情報提供を遅滞したことにより業務遂行が困難となった場合、乙はその責任を負わない。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2k3m225k4sq" w:id="7"/>
      <w:bookmarkEnd w:id="7"/>
      <w:r w:rsidDel="00000000" w:rsidR="00000000" w:rsidRPr="00000000">
        <w:rPr>
          <w:rFonts w:ascii="Arial Unicode MS" w:cs="Arial Unicode MS" w:eastAsia="Arial Unicode MS" w:hAnsi="Arial Unicode MS"/>
          <w:b w:val="1"/>
          <w:bCs w:val="1"/>
          <w:rtl w:val="0"/>
        </w:rPr>
        <w:t xml:space="preserve">第7条（アカウント管理）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甲は、サーバー、CMS、ドメイン管理サービスその他本業務に必要なアカウント情報を適切に管理するものとする。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乙は、本業務遂行のために必要な範囲でのみ当該情報を利用する。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乙は、業務上知り得た認証情報を第三者へ開示してはならない。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hs6c4r07dz8" w:id="8"/>
      <w:bookmarkEnd w:id="8"/>
      <w:r w:rsidDel="00000000" w:rsidR="00000000" w:rsidRPr="00000000">
        <w:rPr>
          <w:rFonts w:ascii="Arial Unicode MS" w:cs="Arial Unicode MS" w:eastAsia="Arial Unicode MS" w:hAnsi="Arial Unicode MS"/>
          <w:b w:val="1"/>
          <w:bCs w:val="1"/>
          <w:rtl w:val="0"/>
        </w:rPr>
        <w:t xml:space="preserve">第8条（バックアップ）</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乙は、契約内容に基づき定期的なバックアップを実施する。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バックアップの頻度、保存期間及び保存方法は別途定める。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乙はバックアップデータの完全性を保証するものではない。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4vhm6hdr8wr8" w:id="9"/>
      <w:bookmarkEnd w:id="9"/>
      <w:r w:rsidDel="00000000" w:rsidR="00000000" w:rsidRPr="00000000">
        <w:rPr>
          <w:rFonts w:ascii="Arial Unicode MS" w:cs="Arial Unicode MS" w:eastAsia="Arial Unicode MS" w:hAnsi="Arial Unicode MS"/>
          <w:b w:val="1"/>
          <w:bCs w:val="1"/>
          <w:rtl w:val="0"/>
        </w:rPr>
        <w:t xml:space="preserve">第9条（障害対応）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Webサイト又は関連システムに障害が発生した場合、乙は合理的な範囲で原因調査及び復旧作業を行う。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第三者サービス、サーバー事業者又は通信事業者に起因する障害については、乙は直接的な責任を負わない。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h7jes0xo5sw7"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乙は再委託先に対し、本契約と同等の義務を負わせるものとする。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再委託先の行為については乙が責任を負う。</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wy1ntqgo91w" w:id="11"/>
      <w:bookmarkEnd w:id="11"/>
      <w:r w:rsidDel="00000000" w:rsidR="00000000" w:rsidRPr="00000000">
        <w:rPr>
          <w:rFonts w:ascii="Arial Unicode MS" w:cs="Arial Unicode MS" w:eastAsia="Arial Unicode MS" w:hAnsi="Arial Unicode MS"/>
          <w:b w:val="1"/>
          <w:bCs w:val="1"/>
          <w:rtl w:val="0"/>
        </w:rPr>
        <w:t xml:space="preserve">第11条（報酬）</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甲は乙に対し、本業務の対価として月額●円（税込）の保守管理費を支払う。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支払方法及び支払期日は次のとおりとする。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（1）支払方法：銀行振込</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（2）支払期日：毎月●日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lpcwbemlkqm"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本業務遂行前から各当事者が保有する知的財産権は、それぞれ当該当事者に帰属する。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本業務において新たに作成された成果物の権利帰属は、個別業務の内容に応じて別途定める。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乙は甲の事前承諾なく成果物を第三者へ提供してはならない。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pPr>
      <w:bookmarkStart w:colFirst="0" w:colLast="0" w:name="_animvbgn0uqf" w:id="13"/>
      <w:bookmarkEnd w:id="13"/>
      <w:r w:rsidDel="00000000" w:rsidR="00000000" w:rsidRPr="00000000">
        <w:rPr>
          <w:rFonts w:ascii="Arial Unicode MS" w:cs="Arial Unicode MS" w:eastAsia="Arial Unicode MS" w:hAnsi="Arial Unicode MS"/>
          <w:b w:val="1"/>
          <w:bCs w:val="1"/>
          <w:rtl w:val="0"/>
        </w:rPr>
        <w:t xml:space="preserve">第13条（秘密保持）</w: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甲及び乙は、本契約に関連して知り得た相手方の営業上、技術上その他一切の非公知情報を秘密として保持し、相手方の事前承諾なく第三者へ開示又は漏えいしてはならない。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本条の義務は本契約終了後も3年間存続する。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xo51c5uup3j"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乙は、本業務遂行に関連して個人情報を取り扱う場合、個人情報保護法その他関連法令を遵守する。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乙は適切な安全管理措置を講じるものとする。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7x2z3xqgxdg"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乙は、次の事由により発生した損害について責任を負わない。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（1）天災地変</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（2）通信回線障害</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（3）サーバー事業者の障害</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（4）第三者による不正アクセス</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（5）甲の指示又は提供情報に起因する問題</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（6）乙の合理的支配を超える事由</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bu05d1sw5ob8"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甲又は乙が本契約に違反し、相手方に損害を与えた場合は、その直接かつ通常の損害を賠償する。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乙の損害賠償責任は、直近6か月間に甲が乙へ支払った保守管理費総額を上限とする。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ただし、故意又は重過失による場合はこの限りでない。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mgdyrxhvb8hk"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期間満了日の30日前までに甲乙いずれからも書面による終了通知がない場合、本契約は同一条件でさらに1年間更新されるものとし、以後も同様とする。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4w34yeljg4qm"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甲又は乙は、相手方に対して30日前までに書面又は電子メールにより通知することで、本契約を中途解約できる。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avk0i9jkpec4"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甲又は乙は、相手方が次の各号のいずれかに該当した場合、催告なく直ちに本契約を解除できる。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（3）破産、民事再生その他これらに類する手続開始の申立てがあった場合</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（4）反社会的勢力と関係を有することが判明した場合</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z65cp6vpjb2l"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違反が判明した場合、相手方は催告なく本契約を解除できる。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yuwwviqshzp7"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a6h5ieg5lpz8"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