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i52xr6fz9zrz" w:id="0"/>
      <w:bookmarkEnd w:id="0"/>
      <w:r w:rsidDel="00000000" w:rsidR="00000000" w:rsidRPr="00000000">
        <w:rPr>
          <w:rFonts w:ascii="Arial Unicode MS" w:cs="Arial Unicode MS" w:eastAsia="Arial Unicode MS" w:hAnsi="Arial Unicode MS"/>
          <w:b w:val="1"/>
          <w:bCs w:val="1"/>
          <w:sz w:val="46"/>
          <w:szCs w:val="46"/>
          <w:rtl w:val="0"/>
        </w:rPr>
        <w:t xml:space="preserve">ドローン飛行許可規程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団体が管理・主催する施設、イベント、競技会、興行その他業務において、無人航空機（以下「ドローン」という。）を安全かつ適正に運用するための基準を定め、事故・トラブルの防止及び関係者・第三者の安全確保を目的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gdl4375hkh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団体の施設内又は当団体が管理する区域におけるドローンの飛行及び撮影等の運用について、安全確保、プライバシー保護、法令遵守を徹底するための手続及び遵守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32zlyv89cpcy"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本規程における用語の意味は、次の各号に定めるとおりとする。</w:t>
        <w:br w:type="textWrapping"/>
        <w:t xml:space="preserve">1　「ドローン」とは、航空法に定める無人航空機及びこれに準ずる遠隔操作・自動操縦の飛行機器をいう。</w:t>
        <w:br w:type="textWrapping"/>
        <w:t xml:space="preserve">2　「利用者」とは、当団体の施設又は区域においてドローンの飛行又は撮影を行う者をいう。</w:t>
        <w:br w:type="textWrapping"/>
        <w:t xml:space="preserve">3　「飛行許可」とは、当団体が定める手続に基づき、規定された条件の下でドローンの飛行を承認することをいう。</w:t>
        <w:br w:type="textWrapping"/>
        <w:t xml:space="preserve">4　「危険飛行」とは、航空法その他の法令又は本規程に違反し、第三者への危険又は施設運営に支障を生じさせるおそれのある飛行をいう。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bdgrcbbqougy" w:id="3"/>
      <w:bookmarkEnd w:id="3"/>
      <w:r w:rsidDel="00000000" w:rsidR="00000000" w:rsidRPr="00000000">
        <w:rPr>
          <w:rFonts w:ascii="Arial Unicode MS" w:cs="Arial Unicode MS" w:eastAsia="Arial Unicode MS" w:hAnsi="Arial Unicode MS"/>
          <w:b w:val="1"/>
          <w:bCs w:val="1"/>
          <w:sz w:val="34"/>
          <w:szCs w:val="34"/>
          <w:rtl w:val="0"/>
        </w:rPr>
        <w:t xml:space="preserve">第3条（適用範囲）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本規程は、当団体の管理区域内でドローンの飛行又は撮影を行うすべての者に適用する。</w:t>
        <w:br w:type="textWrapping"/>
        <w:t xml:space="preserve">ただし、当団体が業務遂行のために行う飛行については、別途基準を適用することができる。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vs9otzdmcp7y" w:id="4"/>
      <w:bookmarkEnd w:id="4"/>
      <w:r w:rsidDel="00000000" w:rsidR="00000000" w:rsidRPr="00000000">
        <w:rPr>
          <w:rFonts w:ascii="Arial Unicode MS" w:cs="Arial Unicode MS" w:eastAsia="Arial Unicode MS" w:hAnsi="Arial Unicode MS"/>
          <w:b w:val="1"/>
          <w:bCs w:val="1"/>
          <w:sz w:val="34"/>
          <w:szCs w:val="34"/>
          <w:rtl w:val="0"/>
        </w:rPr>
        <w:t xml:space="preserve">第4条（飛行許可の原則）</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施設内でのドローン飛行は原則禁止とし、利用者は飛行を行う場合、事前に当団体の許可を得なければならない。</w:t>
        <w:br w:type="textWrapping"/>
        <w:t xml:space="preserve">2　前項の許可を得るには、申請書の提出、飛行目的、経路、時間帯、安全対策、保険加入状況その他当団体が必要と認める事項を明示しなければならない。</w:t>
        <w:br w:type="textWrapping"/>
        <w:t xml:space="preserve">3　申請内容に虚偽がある場合、当団体は許可を拒否又は取り消すことができる。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rpya411qix0"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利用者は、以下の各号に該当する行為を行ってはならない。</w:t>
        <w:br w:type="textWrapping"/>
        <w:t xml:space="preserve">1　第三者に接近し又は衝突のおそれを生じさせる飛行</w:t>
        <w:br w:type="textWrapping"/>
        <w:t xml:space="preserve">2　観客席・観戦エリア・人混み上空の飛行</w:t>
        <w:br w:type="textWrapping"/>
        <w:t xml:space="preserve">3　法令に定める飛行禁止空域、高度制限等に抵触する飛行</w:t>
        <w:br w:type="textWrapping"/>
        <w:t xml:space="preserve">4　飲酒又は薬物の影響下での飛行</w:t>
        <w:br w:type="textWrapping"/>
        <w:t xml:space="preserve">5　他の利用者、施設運営又はイベント進行を妨害する行為</w:t>
        <w:br w:type="textWrapping"/>
        <w:t xml:space="preserve">6　爆発物、危険物その他の物品の吊り下げ飛行</w:t>
        <w:br w:type="textWrapping"/>
        <w:t xml:space="preserve">7　当団体が不適切と判断する撮影行為、プライバシー侵害行為、迷惑行為</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dij031xnfz6x" w:id="6"/>
      <w:bookmarkEnd w:id="6"/>
      <w:r w:rsidDel="00000000" w:rsidR="00000000" w:rsidRPr="00000000">
        <w:rPr>
          <w:rFonts w:ascii="Arial Unicode MS" w:cs="Arial Unicode MS" w:eastAsia="Arial Unicode MS" w:hAnsi="Arial Unicode MS"/>
          <w:b w:val="1"/>
          <w:bCs w:val="1"/>
          <w:sz w:val="34"/>
          <w:szCs w:val="34"/>
          <w:rtl w:val="0"/>
        </w:rPr>
        <w:t xml:space="preserve">第6条（遵守事項）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利用者は、航空法、電波法、個人情報保護法その他適用される法令を遵守し、安全に飛行できる技能を有しているものとする。</w:t>
        <w:br w:type="textWrapping"/>
        <w:t xml:space="preserve">2　操縦者は常に機体を目視で監視し、異常がある場合は直ちに飛行を中断しなければならない。</w:t>
        <w:br w:type="textWrapping"/>
        <w:t xml:space="preserve">3　利用者は、定められた離発着場所を使用し、飛行経路から逸脱してはならない。</w:t>
        <w:br w:type="textWrapping"/>
        <w:t xml:space="preserve">4　天候不良（強風、雨、雷等）の場合、当団体は飛行の中止を命じることができる。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11cnlv9i9ryn" w:id="7"/>
      <w:bookmarkEnd w:id="7"/>
      <w:r w:rsidDel="00000000" w:rsidR="00000000" w:rsidRPr="00000000">
        <w:rPr>
          <w:rFonts w:ascii="Arial Unicode MS" w:cs="Arial Unicode MS" w:eastAsia="Arial Unicode MS" w:hAnsi="Arial Unicode MS"/>
          <w:b w:val="1"/>
          <w:bCs w:val="1"/>
          <w:sz w:val="34"/>
          <w:szCs w:val="34"/>
          <w:rtl w:val="0"/>
        </w:rPr>
        <w:t xml:space="preserve">第7条（安全管理）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利用者は、国が定める第三者賠償責任保険又はこれと同等の保険に加入しなければならない。</w:t>
        <w:br w:type="textWrapping"/>
        <w:t xml:space="preserve">2　当団体は、危険飛行又は事故のおそれがあると判断した場合、飛行の中止又は退場を命じることができる。</w:t>
        <w:br w:type="textWrapping"/>
        <w:t xml:space="preserve">3　利用者は、飛行前に点検を実施し、故障・破損を発見した場合は飛行を行ってはならない。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93wufxrelrgl" w:id="8"/>
      <w:bookmarkEnd w:id="8"/>
      <w:r w:rsidDel="00000000" w:rsidR="00000000" w:rsidRPr="00000000">
        <w:rPr>
          <w:rFonts w:ascii="Arial Unicode MS" w:cs="Arial Unicode MS" w:eastAsia="Arial Unicode MS" w:hAnsi="Arial Unicode MS"/>
          <w:b w:val="1"/>
          <w:bCs w:val="1"/>
          <w:sz w:val="34"/>
          <w:szCs w:val="34"/>
          <w:rtl w:val="0"/>
        </w:rPr>
        <w:t xml:space="preserve">第8条（事故・損害発生時の対応）</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利用者は、ドローンの墜落、接触、負傷、物損その他事故が発生した場合、直ちに当団体に報告し、その指示に従うものとする。</w:t>
        <w:br w:type="textWrapping"/>
        <w:t xml:space="preserve">2　利用者が故意又は過失により第三者及び当団体に損害を与えた場合、利用者はその損害を賠償しなければならない。</w:t>
        <w:br w:type="textWrapping"/>
        <w:t xml:space="preserve">3　当団体は、利用者の飛行に起因する損害について、一切の責任を負わない。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9pc6oml5lvty" w:id="9"/>
      <w:bookmarkEnd w:id="9"/>
      <w:r w:rsidDel="00000000" w:rsidR="00000000" w:rsidRPr="00000000">
        <w:rPr>
          <w:rFonts w:ascii="Arial Unicode MS" w:cs="Arial Unicode MS" w:eastAsia="Arial Unicode MS" w:hAnsi="Arial Unicode MS"/>
          <w:b w:val="1"/>
          <w:bCs w:val="1"/>
          <w:sz w:val="34"/>
          <w:szCs w:val="34"/>
          <w:rtl w:val="0"/>
        </w:rPr>
        <w:t xml:space="preserve">第9条（撮影データの取扱い）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撮影データの著作権は利用者に帰属する。ただし、当団体は施設運営又は安全管理上必要な範囲で、データ提供を求めることができる。</w:t>
        <w:br w:type="textWrapping"/>
        <w:t xml:space="preserve">2　プライバシー侵害、肖像権侵害、その他不適切な利用が確認された場合、利用者に対しデータ削除を要求することができる。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jldaet3z0ca" w:id="10"/>
      <w:bookmarkEnd w:id="10"/>
      <w:r w:rsidDel="00000000" w:rsidR="00000000" w:rsidRPr="00000000">
        <w:rPr>
          <w:rFonts w:ascii="Arial Unicode MS" w:cs="Arial Unicode MS" w:eastAsia="Arial Unicode MS" w:hAnsi="Arial Unicode MS"/>
          <w:b w:val="1"/>
          <w:bCs w:val="1"/>
          <w:sz w:val="34"/>
          <w:szCs w:val="34"/>
          <w:rtl w:val="0"/>
        </w:rPr>
        <w:t xml:space="preserve">第10条（許可の停止・取消）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当団体は、利用者が本規程に違反した場合、又は安全確保上必要と認める場合、飛行許可を停止し、又は取り消すことができる。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ip9ij0myrki5"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当団体は、利用者のドローン飛行に関連して生じた事故、紛争、損害について一切の責任を負わない。</w:t>
        <w:br w:type="textWrapping"/>
        <w:t xml:space="preserve">2　利用者は、本規程に基づく飛行が自己責任であることをあらかじめ承諾する。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gpi0jwmm1b0g" w:id="12"/>
      <w:bookmarkEnd w:id="12"/>
      <w:r w:rsidDel="00000000" w:rsidR="00000000" w:rsidRPr="00000000">
        <w:rPr>
          <w:rFonts w:ascii="Arial Unicode MS" w:cs="Arial Unicode MS" w:eastAsia="Arial Unicode MS" w:hAnsi="Arial Unicode MS"/>
          <w:b w:val="1"/>
          <w:bCs w:val="1"/>
          <w:sz w:val="34"/>
          <w:szCs w:val="34"/>
          <w:rtl w:val="0"/>
        </w:rPr>
        <w:t xml:space="preserve">第12条（改定）</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当団体は、法令改正、運営状況の変化、安全確保の必要性等に応じて、本規程を改定することができる。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tsrevv7it071" w:id="13"/>
      <w:bookmarkEnd w:id="13"/>
      <w:r w:rsidDel="00000000" w:rsidR="00000000" w:rsidRPr="00000000">
        <w:rPr>
          <w:rFonts w:ascii="Arial Unicode MS" w:cs="Arial Unicode MS" w:eastAsia="Arial Unicode MS" w:hAnsi="Arial Unicode MS"/>
          <w:b w:val="1"/>
          <w:bCs w:val="1"/>
          <w:sz w:val="34"/>
          <w:szCs w:val="34"/>
          <w:rtl w:val="0"/>
        </w:rPr>
        <w:t xml:space="preserve">第13条（準拠法・管轄）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本規程に関する紛争は、日本法を準拠法とし、当団体本店所在地を管轄する裁判所を専属的合意管轄とする。</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