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34"/>
          <w:szCs w:val="34"/>
        </w:rPr>
      </w:pPr>
      <w:bookmarkStart w:colFirst="0" w:colLast="0" w:name="_cxcuko19kouq" w:id="0"/>
      <w:bookmarkEnd w:id="0"/>
      <w:r w:rsidDel="00000000" w:rsidR="00000000" w:rsidRPr="00000000">
        <w:rPr>
          <w:rFonts w:ascii="Arial Unicode MS" w:cs="Arial Unicode MS" w:eastAsia="Arial Unicode MS" w:hAnsi="Arial Unicode MS"/>
          <w:b w:val="1"/>
          <w:bCs w:val="1"/>
          <w:sz w:val="34"/>
          <w:szCs w:val="34"/>
          <w:rtl w:val="0"/>
        </w:rPr>
        <w:t xml:space="preserve">美容サロン利用規約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以下「当サロン」という。）が運営する美容サロンにおいて提供する施術および関連サービス（以下「本サービス」という。）の利用条件を定めるものです。利用者は、本規約の内容を理解し、これに同意したうえで本サービスを利用するもの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4hkifpx21dfa"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第1条（適用）</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本規約は、当サロンが提供するすべての施術、カウンセリング、物品販売、付随サービスに適用されます。</w:t>
        <w:br w:type="textWrapping"/>
        <w:t xml:space="preserve">2　当サロンが別途定める注意事項、同意書、個別規約等は、本規約の一部を構成するものとします。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h0xaxhifcsm9"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第2条（利用申込み）</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本サービスの利用を希望する者は、当サロン所定の方法により申込みを行うものとします。</w:t>
        <w:br w:type="textWrapping"/>
        <w:t xml:space="preserve">2　未成年者が本サービスを利用する場合は、親権者等の法定代理人の同意を得るものとします。</w:t>
        <w:br w:type="textWrapping"/>
        <w:t xml:space="preserve">3　虚偽の申告、重要事項の不告知が判明した場合、当サロンは施術の中止または利用をお断りすることがあります。</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9ii4d7b0p85a"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第3条（施術内容および説明）</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当サロンは、施術前に施術内容、想定される効果、リスク、注意事項等について説明を行います。</w:t>
        <w:br w:type="textWrapping"/>
        <w:t xml:space="preserve">2　利用者は、説明内容を十分に理解し、自己の判断と責任において施術を受けるものとします。</w:t>
        <w:br w:type="textWrapping"/>
        <w:t xml:space="preserve">3　施術効果には個人差があり、特定の結果を保証するものではありません。</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5zlog1t84t38"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第4条（健康状態の申告）</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利用者は、既往症、アレルギー、服薬状況、妊娠の有無、皮膚疾患等、施術に影響を及ぼす可能性のある事項を事前に正確に申告するものとします。</w:t>
        <w:br w:type="textWrapping"/>
        <w:t xml:space="preserve">2　申告内容に虚偽または不備があったことにより生じた損害について、当サロンは責任を負いません。</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ayhaxi75fu59"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第5条（施術の中止・制限）</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当サロンは、次のいずれかに該当すると判断した場合、施術の全部または一部を中止し、もしくは内容を変更することがあります。</w:t>
        <w:br w:type="textWrapping"/>
        <w:t xml:space="preserve">1　利用者の健康状態が施術に適さないと判断される場合</w:t>
        <w:br w:type="textWrapping"/>
        <w:t xml:space="preserve">2　利用者が当サロンの指示に従わない場合</w:t>
        <w:br w:type="textWrapping"/>
        <w:t xml:space="preserve">3　天災、事故、設備不良、その他やむを得ない事由がある場合</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903pr0c93pi1"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第6条（料金および支払）</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本サービスの料金は、当サロンが別途定める料金表に基づくものとします。</w:t>
        <w:br w:type="textWrapping"/>
        <w:t xml:space="preserve">2　利用者は、当サロンが指定する方法により、所定の料金を支払うものとします。</w:t>
        <w:br w:type="textWrapping"/>
        <w:t xml:space="preserve">3　施術開始後の利用者都合による中止については、原則として返金は行いません。</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5n85qps635y"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第7条（予約およびキャンセル）</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本サービスは原則として予約制とします。</w:t>
        <w:br w:type="textWrapping"/>
        <w:t xml:space="preserve">2　キャンセルまたは予約変更は、当サロンが定める期限までに行うものとします。</w:t>
        <w:br w:type="textWrapping"/>
        <w:t xml:space="preserve">3　無断キャンセルまたは度重なる直前キャンセルがあった場合、以後の利用をお断りすることがあります。</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ph208r5kjnft"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第8条（禁止事項）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利用者は、次の行為を行ってはなりません。</w:t>
        <w:br w:type="textWrapping"/>
        <w:t xml:space="preserve">1　他の利用者または第三者に迷惑、不利益、損害を与える行為</w:t>
        <w:br w:type="textWrapping"/>
        <w:t xml:space="preserve">2　当サロンの業務を妨害する行為</w:t>
        <w:br w:type="textWrapping"/>
        <w:t xml:space="preserve">3　従業員への威圧的言動、ハラスメント行為</w:t>
        <w:br w:type="textWrapping"/>
        <w:t xml:space="preserve">4　法令または公序良俗に反する行為</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vwr9eg51d061"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第9条（損害賠償）</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利用者が本規約に違反し、当サロンに損害を与えた場合、当サロンは当該損害の賠償を請求することができます。</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djikcit0ktwn"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第10条（免責事項）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施術に伴う体質的反応、体調変化、効果不発等について、当サロンは責任を負いません。</w:t>
        <w:br w:type="textWrapping"/>
        <w:t xml:space="preserve">2　利用者の自己判断、自己管理に起因して生じた損害について、当サロンは責任を負いません。</w:t>
        <w:br w:type="textWrapping"/>
        <w:t xml:space="preserve">3　不可抗力による施術中断、遅延等について、当サロンは責任を負いません。</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x429hbtvxyxo"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第11条（個人情報の取扱い）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当サロンは、利用者の個人情報を、別途定めるプライバシーポリシーに従い適切に取り扱います。</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kleufgdswses"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第12条（規約の変更）</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当サロンは、必要に応じて本規約を変更することができます。</w:t>
        <w:br w:type="textWrapping"/>
        <w:t xml:space="preserve">2　変更後の規約は、当サロン所定の方法で公表した時点から効力を生じるものとします。</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iz67oe2om77w"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第13条（準拠法および管轄）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本規約は、日本法を準拠法とします。</w:t>
        <w:br w:type="textWrapping"/>
        <w:t xml:space="preserve">2　本規約に関して生じた紛争については、当サロンの所在地を管轄する地方裁判所を第一審の専属的合意管轄裁判所とします。</w:t>
      </w:r>
    </w:p>
    <w:p w:rsidR="00000000" w:rsidDel="00000000" w:rsidP="00000000" w:rsidRDefault="00000000" w:rsidRPr="00000000" w14:paraId="0000002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