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ryycpanmaah" w:id="0"/>
      <w:bookmarkEnd w:id="0"/>
      <w:r w:rsidDel="00000000" w:rsidR="00000000" w:rsidRPr="00000000">
        <w:rPr>
          <w:rFonts w:ascii="Arial Unicode MS" w:cs="Arial Unicode MS" w:eastAsia="Arial Unicode MS" w:hAnsi="Arial Unicode MS"/>
          <w:b w:val="1"/>
          <w:bCs w:val="1"/>
          <w:sz w:val="44"/>
          <w:szCs w:val="44"/>
          <w:rtl w:val="0"/>
        </w:rPr>
        <w:t xml:space="preserve">制作契約書（Webサイト制作・LP制作）</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Webサイト又はランディングページ（以下「本サイト」という。）の制作業務について、次のとおり制作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n0fr2krtx1j"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本契約は、甲が乙に対し本サイトの制作業務を委託し、乙がこれを受託するにあたり、その権利義務関係を明確にすることを目的とする。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k22y1y7hyduf"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numPr>
          <w:ilvl w:val="0"/>
          <w:numId w:val="15"/>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甲は乙に対し、次の業務を委託し、乙はこれを受託する。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（1）企画・構成提案</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（2）サイトマップ作成</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（3）デザイン制作</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（4）コーディング作業</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（5）CMS導入又は設定</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（6）スマートフォン対応</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（7）フォーム設置</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（8）公開作業</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（9）その他甲乙協議により定める業務</w:t>
      </w:r>
    </w:p>
    <w:p w:rsidR="00000000" w:rsidDel="00000000" w:rsidP="00000000" w:rsidRDefault="00000000" w:rsidRPr="00000000" w14:paraId="00000013">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具体的な制作内容、ページ数、仕様、納期及び成果物の内容は、別紙仕様書又は発注書に定める。</w:t>
      </w:r>
    </w:p>
    <w:p w:rsidR="00000000" w:rsidDel="00000000" w:rsidP="00000000" w:rsidRDefault="00000000" w:rsidRPr="00000000" w14:paraId="00000014">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t4cx8lleq8q7"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本契約の有効期間は契約締結日から成果物の検収完了日までとする。ただし、本契約に定める著作権、秘密保持、損害賠償その他性質上存続すべき条項は契約終了後も有効に存続する。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7hnyzwluxetn" w:id="4"/>
      <w:bookmarkEnd w:id="4"/>
      <w:r w:rsidDel="00000000" w:rsidR="00000000" w:rsidRPr="00000000">
        <w:rPr>
          <w:rFonts w:ascii="Arial Unicode MS" w:cs="Arial Unicode MS" w:eastAsia="Arial Unicode MS" w:hAnsi="Arial Unicode MS"/>
          <w:b w:val="1"/>
          <w:bCs w:val="1"/>
          <w:rtl w:val="0"/>
        </w:rPr>
        <w:t xml:space="preserve">第4条（報酬及び支払方法）</w:t>
      </w:r>
    </w:p>
    <w:p w:rsidR="00000000" w:rsidDel="00000000" w:rsidP="00000000" w:rsidRDefault="00000000" w:rsidRPr="00000000" w14:paraId="00000019">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甲は乙に対し、本業務の報酬として金＿＿＿＿円（消費税別）を支払う。</w:t>
      </w:r>
    </w:p>
    <w:p w:rsidR="00000000" w:rsidDel="00000000" w:rsidP="00000000" w:rsidRDefault="00000000" w:rsidRPr="00000000" w14:paraId="0000001A">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支払条件は次のいずれかによる。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（1）契約時一括払い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（2）着手金と残金の分割払い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（3）月額分割払い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（4）その他甲乙が別途定める方法</w:t>
      </w:r>
    </w:p>
    <w:p w:rsidR="00000000" w:rsidDel="00000000" w:rsidP="00000000" w:rsidRDefault="00000000" w:rsidRPr="00000000" w14:paraId="0000001F">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20">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z1f3zoycoweh" w:id="5"/>
      <w:bookmarkEnd w:id="5"/>
      <w:r w:rsidDel="00000000" w:rsidR="00000000" w:rsidRPr="00000000">
        <w:rPr>
          <w:rFonts w:ascii="Arial Unicode MS" w:cs="Arial Unicode MS" w:eastAsia="Arial Unicode MS" w:hAnsi="Arial Unicode MS"/>
          <w:b w:val="1"/>
          <w:bCs w:val="1"/>
          <w:rtl w:val="0"/>
        </w:rPr>
        <w:t xml:space="preserve">第5条（素材提供）</w:t>
      </w:r>
    </w:p>
    <w:p w:rsidR="00000000" w:rsidDel="00000000" w:rsidP="00000000" w:rsidRDefault="00000000" w:rsidRPr="00000000" w14:paraId="00000022">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甲は、制作に必要な原稿、写真、動画、ロゴデータ、商品情報その他の資料を乙に提供する。</w:t>
      </w:r>
    </w:p>
    <w:p w:rsidR="00000000" w:rsidDel="00000000" w:rsidP="00000000" w:rsidRDefault="00000000" w:rsidRPr="00000000" w14:paraId="00000023">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甲は、提供する素材について正当な権利を有することを保証する。</w:t>
      </w:r>
    </w:p>
    <w:p w:rsidR="00000000" w:rsidDel="00000000" w:rsidP="00000000" w:rsidRDefault="00000000" w:rsidRPr="00000000" w14:paraId="00000024">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提供素材に起因して第三者との紛争が発生した場合、甲の責任と費用負担により解決するものとする。</w:t>
      </w:r>
    </w:p>
    <w:p w:rsidR="00000000" w:rsidDel="00000000" w:rsidP="00000000" w:rsidRDefault="00000000" w:rsidRPr="00000000" w14:paraId="00000025">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coe6cw4wag1m" w:id="6"/>
      <w:bookmarkEnd w:id="6"/>
      <w:r w:rsidDel="00000000" w:rsidR="00000000" w:rsidRPr="00000000">
        <w:rPr>
          <w:rFonts w:ascii="Arial Unicode MS" w:cs="Arial Unicode MS" w:eastAsia="Arial Unicode MS" w:hAnsi="Arial Unicode MS"/>
          <w:b w:val="1"/>
          <w:bCs w:val="1"/>
          <w:rtl w:val="0"/>
        </w:rPr>
        <w:t xml:space="preserve">第6条（制作スケジュール）</w:t>
      </w:r>
    </w:p>
    <w:p w:rsidR="00000000" w:rsidDel="00000000" w:rsidP="00000000" w:rsidRDefault="00000000" w:rsidRPr="00000000" w14:paraId="00000027">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甲及び乙は、別途定める制作スケジュールに従い業務を進行する。</w:t>
      </w:r>
    </w:p>
    <w:p w:rsidR="00000000" w:rsidDel="00000000" w:rsidP="00000000" w:rsidRDefault="00000000" w:rsidRPr="00000000" w14:paraId="00000028">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甲による確認、素材提出又は承認の遅延により納期に影響が生じた場合、乙は納期を合理的な範囲で延期できる。</w:t>
      </w:r>
    </w:p>
    <w:p w:rsidR="00000000" w:rsidDel="00000000" w:rsidP="00000000" w:rsidRDefault="00000000" w:rsidRPr="00000000" w14:paraId="00000029">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xbj7m5o4nxh4" w:id="7"/>
      <w:bookmarkEnd w:id="7"/>
      <w:r w:rsidDel="00000000" w:rsidR="00000000" w:rsidRPr="00000000">
        <w:rPr>
          <w:rFonts w:ascii="Arial Unicode MS" w:cs="Arial Unicode MS" w:eastAsia="Arial Unicode MS" w:hAnsi="Arial Unicode MS"/>
          <w:b w:val="1"/>
          <w:bCs w:val="1"/>
          <w:rtl w:val="0"/>
        </w:rPr>
        <w:t xml:space="preserve">第7条（修正対応）</w:t>
      </w:r>
    </w:p>
    <w:p w:rsidR="00000000" w:rsidDel="00000000" w:rsidP="00000000" w:rsidRDefault="00000000" w:rsidRPr="00000000" w14:paraId="0000002B">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乙は、成果物提出後、仕様書に定める回数又は範囲内で修正に対応する。</w:t>
      </w:r>
    </w:p>
    <w:p w:rsidR="00000000" w:rsidDel="00000000" w:rsidP="00000000" w:rsidRDefault="00000000" w:rsidRPr="00000000" w14:paraId="0000002C">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次の各号に該当する場合は追加業務として別途費用を請求できる。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（1）当初仕様を超える変更</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（2）デザインコンセプトの変更</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（3）ページ追加</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（4）大幅なレイアウト変更</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（5）公開後の仕様変更</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9mobs65qnlke" w:id="8"/>
      <w:bookmarkEnd w:id="8"/>
      <w:r w:rsidDel="00000000" w:rsidR="00000000" w:rsidRPr="00000000">
        <w:rPr>
          <w:rFonts w:ascii="Arial Unicode MS" w:cs="Arial Unicode MS" w:eastAsia="Arial Unicode MS" w:hAnsi="Arial Unicode MS"/>
          <w:b w:val="1"/>
          <w:bCs w:val="1"/>
          <w:rtl w:val="0"/>
        </w:rPr>
        <w:t xml:space="preserve">第8条（成果物の提出）</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乙は、本サイト又は関連データを甲へ納品することにより成果物の提出を行う。</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a49lja6vbtxp" w:id="9"/>
      <w:bookmarkEnd w:id="9"/>
      <w:r w:rsidDel="00000000" w:rsidR="00000000" w:rsidRPr="00000000">
        <w:rPr>
          <w:rFonts w:ascii="Arial Unicode MS" w:cs="Arial Unicode MS" w:eastAsia="Arial Unicode MS" w:hAnsi="Arial Unicode MS"/>
          <w:b w:val="1"/>
          <w:bCs w:val="1"/>
          <w:rtl w:val="0"/>
        </w:rPr>
        <w:t xml:space="preserve">第9条（検収）</w:t>
      </w:r>
    </w:p>
    <w:p w:rsidR="00000000" w:rsidDel="00000000" w:rsidP="00000000" w:rsidRDefault="00000000" w:rsidRPr="00000000" w14:paraId="0000003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甲は成果物受領後7日以内に検査を行う。</w:t>
      </w:r>
    </w:p>
    <w:p w:rsidR="00000000" w:rsidDel="00000000" w:rsidP="00000000" w:rsidRDefault="00000000" w:rsidRPr="00000000" w14:paraId="0000003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甲は不備を発見した場合、期間内に具体的内容を乙へ通知する。</w:t>
      </w:r>
    </w:p>
    <w:p w:rsidR="00000000" w:rsidDel="00000000" w:rsidP="00000000" w:rsidRDefault="00000000" w:rsidRPr="00000000" w14:paraId="0000003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前項の通知がない場合、成果物は検収合格したものとみなす。</w:t>
      </w:r>
    </w:p>
    <w:p w:rsidR="00000000" w:rsidDel="00000000" w:rsidP="00000000" w:rsidRDefault="00000000" w:rsidRPr="00000000" w14:paraId="0000003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軽微な不具合は検収を妨げないものとする。</w:t>
      </w:r>
    </w:p>
    <w:p w:rsidR="00000000" w:rsidDel="00000000" w:rsidP="00000000" w:rsidRDefault="00000000" w:rsidRPr="00000000" w14:paraId="0000003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ncxsyiw4bfkc" w:id="10"/>
      <w:bookmarkEnd w:id="10"/>
      <w:r w:rsidDel="00000000" w:rsidR="00000000" w:rsidRPr="00000000">
        <w:rPr>
          <w:rFonts w:ascii="Arial Unicode MS" w:cs="Arial Unicode MS" w:eastAsia="Arial Unicode MS" w:hAnsi="Arial Unicode MS"/>
          <w:b w:val="1"/>
          <w:bCs w:val="1"/>
          <w:rtl w:val="0"/>
        </w:rPr>
        <w:t xml:space="preserve">第10条（著作権）</w:t>
      </w:r>
    </w:p>
    <w:p w:rsidR="00000000" w:rsidDel="00000000" w:rsidP="00000000" w:rsidRDefault="00000000" w:rsidRPr="00000000" w14:paraId="0000003D">
      <w:pPr>
        <w:numPr>
          <w:ilvl w:val="0"/>
          <w:numId w:val="6"/>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本サイトに関する著作権の帰属は次のとおりとする。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（1）甲が提供した原稿、写真、ロゴその他素材の権利は甲又は権利者に帰属する。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（2）乙が制作したデザイン、コーディング、画像加工その他成果物の著作権は、報酬全額の支払い完了を条件として甲に移転する。</w:t>
      </w:r>
    </w:p>
    <w:p w:rsidR="00000000" w:rsidDel="00000000" w:rsidP="00000000" w:rsidRDefault="00000000" w:rsidRPr="00000000" w14:paraId="0000004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乙が従前から保有する技術、ノウハウ、テンプレート、ライブラリ等の権利は乙に留保される。</w:t>
      </w:r>
    </w:p>
    <w:p w:rsidR="00000000" w:rsidDel="00000000" w:rsidP="00000000" w:rsidRDefault="00000000" w:rsidRPr="00000000" w14:paraId="0000004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乙は甲に対し、本サイト運営に必要な範囲で前項の利用を許諾する。</w:t>
      </w:r>
    </w:p>
    <w:p w:rsidR="00000000" w:rsidDel="00000000" w:rsidP="00000000" w:rsidRDefault="00000000" w:rsidRPr="00000000" w14:paraId="00000042">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tqivlaibslax" w:id="11"/>
      <w:bookmarkEnd w:id="11"/>
      <w:r w:rsidDel="00000000" w:rsidR="00000000" w:rsidRPr="00000000">
        <w:rPr>
          <w:rFonts w:ascii="Arial Unicode MS" w:cs="Arial Unicode MS" w:eastAsia="Arial Unicode MS" w:hAnsi="Arial Unicode MS"/>
          <w:b w:val="1"/>
          <w:bCs w:val="1"/>
          <w:rtl w:val="0"/>
        </w:rPr>
        <w:t xml:space="preserve">第11条（著作者人格権）</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乙は、甲又は甲の承継人に対し、成果物について著作者人格権を行使しない。</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b0smkfde1mgl" w:id="12"/>
      <w:bookmarkEnd w:id="12"/>
      <w:r w:rsidDel="00000000" w:rsidR="00000000" w:rsidRPr="00000000">
        <w:rPr>
          <w:rFonts w:ascii="Arial Unicode MS" w:cs="Arial Unicode MS" w:eastAsia="Arial Unicode MS" w:hAnsi="Arial Unicode MS"/>
          <w:b w:val="1"/>
          <w:bCs w:val="1"/>
          <w:rtl w:val="0"/>
        </w:rPr>
        <w:t xml:space="preserve">第12条（制作実績としての利用）</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乙は、甲の事前承諾を得た場合に限り、本サイトを制作実績として自社サイト、SNS、提案資料その他営業資料へ掲載できる。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7mqzjw2cddtu" w:id="13"/>
      <w:bookmarkEnd w:id="13"/>
      <w:r w:rsidDel="00000000" w:rsidR="00000000" w:rsidRPr="00000000">
        <w:rPr>
          <w:rFonts w:ascii="Arial Unicode MS" w:cs="Arial Unicode MS" w:eastAsia="Arial Unicode MS" w:hAnsi="Arial Unicode MS"/>
          <w:b w:val="1"/>
          <w:bCs w:val="1"/>
          <w:rtl w:val="0"/>
        </w:rPr>
        <w:t xml:space="preserve">第13条（再委託）</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乙は、本業務の全部又は一部を第三者へ再委託できる。この場合、乙は再委託先に対して本契約と同等の義務を負わせるものとする。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qn8ygpp6g6bo"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4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甲及び乙は、本契約に関連して知り得た相手方の営業上、技術上その他一切の非公知情報を秘密として取り扱う。</w:t>
      </w:r>
    </w:p>
    <w:p w:rsidR="00000000" w:rsidDel="00000000" w:rsidP="00000000" w:rsidRDefault="00000000" w:rsidRPr="00000000" w14:paraId="0000004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次の各号に該当する情報は秘密情報に含まれない。</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（1）公知の情報</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（2）受領前から保有していた情報</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（3）適法に第三者から取得した情報</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（4）独自に開発した情報</w:t>
      </w:r>
    </w:p>
    <w:p w:rsidR="00000000" w:rsidDel="00000000" w:rsidP="00000000" w:rsidRDefault="00000000" w:rsidRPr="00000000" w14:paraId="0000005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本条の義務は契約終了後も3年間存続する。</w:t>
      </w:r>
    </w:p>
    <w:p w:rsidR="00000000" w:rsidDel="00000000" w:rsidP="00000000" w:rsidRDefault="00000000" w:rsidRPr="00000000" w14:paraId="00000054">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qtxc5ycsr08o" w:id="15"/>
      <w:bookmarkEnd w:id="15"/>
      <w:r w:rsidDel="00000000" w:rsidR="00000000" w:rsidRPr="00000000">
        <w:rPr>
          <w:rFonts w:ascii="Arial Unicode MS" w:cs="Arial Unicode MS" w:eastAsia="Arial Unicode MS" w:hAnsi="Arial Unicode MS"/>
          <w:b w:val="1"/>
          <w:bCs w:val="1"/>
          <w:rtl w:val="0"/>
        </w:rPr>
        <w:t xml:space="preserve">第15条（保証の範囲）</w:t>
      </w:r>
    </w:p>
    <w:p w:rsidR="00000000" w:rsidDel="00000000" w:rsidP="00000000" w:rsidRDefault="00000000" w:rsidRPr="00000000" w14:paraId="0000005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乙は成果物が仕様書に適合するよう善良な管理者の注意をもって業務を行う。</w:t>
      </w:r>
    </w:p>
    <w:p w:rsidR="00000000" w:rsidDel="00000000" w:rsidP="00000000" w:rsidRDefault="00000000" w:rsidRPr="00000000" w14:paraId="00000057">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乙は次の事項を保証しない。</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（1）検索順位の向上</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（2）売上増加</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（3）問い合わせ件数の増加</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（4）アクセス数の増加</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（5）広告効果その他事業成果</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5qso5x5h6n11" w:id="16"/>
      <w:bookmarkEnd w:id="16"/>
      <w:r w:rsidDel="00000000" w:rsidR="00000000" w:rsidRPr="00000000">
        <w:rPr>
          <w:rFonts w:ascii="Arial Unicode MS" w:cs="Arial Unicode MS" w:eastAsia="Arial Unicode MS" w:hAnsi="Arial Unicode MS"/>
          <w:b w:val="1"/>
          <w:bCs w:val="1"/>
          <w:rtl w:val="0"/>
        </w:rPr>
        <w:t xml:space="preserve">第16条（保守管理）</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公開後の保守管理、更新作業及び運用支援は、本契約に含まれないものとし、別途契約による。</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xmc82mudi3rq"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62">
      <w:pPr>
        <w:numPr>
          <w:ilvl w:val="0"/>
          <w:numId w:val="12"/>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（1）重大な契約違反</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（3）差押え、仮差押え又は競売申立て</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（4）破産、民事再生その他倒産手続開始申立て</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（5）反社会的勢力との関係が判明した場合</w:t>
      </w:r>
    </w:p>
    <w:p w:rsidR="00000000" w:rsidDel="00000000" w:rsidP="00000000" w:rsidRDefault="00000000" w:rsidRPr="00000000" w14:paraId="0000006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甲の都合による途中解約の場合、乙は作業進捗に応じた報酬を請求できる。</w:t>
      </w:r>
    </w:p>
    <w:p w:rsidR="00000000" w:rsidDel="00000000" w:rsidP="00000000" w:rsidRDefault="00000000" w:rsidRPr="00000000" w14:paraId="00000069">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6lredsxi9puk" w:id="18"/>
      <w:bookmarkEnd w:id="18"/>
      <w:r w:rsidDel="00000000" w:rsidR="00000000" w:rsidRPr="00000000">
        <w:rPr>
          <w:rFonts w:ascii="Arial Unicode MS" w:cs="Arial Unicode MS" w:eastAsia="Arial Unicode MS" w:hAnsi="Arial Unicode MS"/>
          <w:b w:val="1"/>
          <w:bCs w:val="1"/>
          <w:rtl w:val="0"/>
        </w:rPr>
        <w:t xml:space="preserve">第18条（損害賠償）</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甲又は乙は、本契約違反により相手方へ損害を与えた場合、その通常かつ直接の損害を賠償するものとする。</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imrfklienrsp" w:id="19"/>
      <w:bookmarkEnd w:id="19"/>
      <w:r w:rsidDel="00000000" w:rsidR="00000000" w:rsidRPr="00000000">
        <w:rPr>
          <w:rFonts w:ascii="Arial Unicode MS" w:cs="Arial Unicode MS" w:eastAsia="Arial Unicode MS" w:hAnsi="Arial Unicode MS"/>
          <w:b w:val="1"/>
          <w:bCs w:val="1"/>
          <w:rtl w:val="0"/>
        </w:rPr>
        <w:t xml:space="preserve">第19条（反社会的勢力の排除）</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甲及び乙は、自ら又は関係者が反社会的勢力に該当しないことを表明保証する。</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rPr>
      </w:pPr>
      <w:bookmarkStart w:colFirst="0" w:colLast="0" w:name="_ivjleyn7iv8s"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本契約に定めのない事項又は解釈上の疑義が生じた場合は、甲乙誠意をもって協議し解決する。</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rPr>
      </w:pPr>
      <w:bookmarkStart w:colFirst="0" w:colLast="0" w:name="_tfp2hxfafjik" w:id="21"/>
      <w:bookmarkEnd w:id="21"/>
      <w:r w:rsidDel="00000000" w:rsidR="00000000" w:rsidRPr="00000000">
        <w:rPr>
          <w:rFonts w:ascii="Arial Unicode MS" w:cs="Arial Unicode MS" w:eastAsia="Arial Unicode MS" w:hAnsi="Arial Unicode MS"/>
          <w:b w:val="1"/>
          <w:bCs w:val="1"/>
          <w:rtl w:val="0"/>
        </w:rPr>
        <w:t xml:space="preserve">第21条（合意管轄）</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本契約に関する紛争については、甲の本店所在地を管轄する地方裁判所又は簡易裁判所を第一審の専属的合意管轄裁判所とする。</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pStyle w:val="Heading3"/>
        <w:keepNext w:val="0"/>
        <w:keepLines w:val="0"/>
        <w:spacing w:before="280" w:lineRule="auto"/>
        <w:rPr>
          <w:b w:val="1"/>
          <w:bCs w:val="1"/>
          <w:color w:val="000000"/>
          <w:sz w:val="24"/>
          <w:szCs w:val="24"/>
        </w:rPr>
      </w:pPr>
      <w:bookmarkStart w:colFirst="0" w:colLast="0" w:name="_1w82vkijtipx" w:id="22"/>
      <w:bookmarkEnd w:id="22"/>
      <w:r w:rsidDel="00000000" w:rsidR="00000000" w:rsidRPr="00000000">
        <w:rPr>
          <w:rtl w:val="0"/>
        </w:rPr>
      </w:r>
    </w:p>
    <w:p w:rsidR="00000000" w:rsidDel="00000000" w:rsidP="00000000" w:rsidRDefault="00000000" w:rsidRPr="00000000" w14:paraId="00000077">
      <w:pPr>
        <w:pStyle w:val="Heading3"/>
        <w:keepNext w:val="0"/>
        <w:keepLines w:val="0"/>
        <w:spacing w:before="280" w:lineRule="auto"/>
        <w:rPr>
          <w:b w:val="1"/>
          <w:bCs w:val="1"/>
          <w:color w:val="000000"/>
          <w:sz w:val="24"/>
          <w:szCs w:val="24"/>
        </w:rPr>
      </w:pPr>
      <w:bookmarkStart w:colFirst="0" w:colLast="0" w:name="_chrzuu9izqp2" w:id="23"/>
      <w:bookmarkEnd w:id="23"/>
      <w:r w:rsidDel="00000000" w:rsidR="00000000" w:rsidRPr="00000000">
        <w:rPr>
          <w:rtl w:val="0"/>
        </w:rPr>
      </w:r>
    </w:p>
    <w:p w:rsidR="00000000" w:rsidDel="00000000" w:rsidP="00000000" w:rsidRDefault="00000000" w:rsidRPr="00000000" w14:paraId="00000078">
      <w:pPr>
        <w:pStyle w:val="Heading3"/>
        <w:keepNext w:val="0"/>
        <w:keepLines w:val="0"/>
        <w:spacing w:before="280" w:lineRule="auto"/>
        <w:rPr>
          <w:b w:val="1"/>
          <w:bCs w:val="1"/>
          <w:color w:val="000000"/>
          <w:sz w:val="24"/>
          <w:szCs w:val="24"/>
        </w:rPr>
      </w:pPr>
      <w:bookmarkStart w:colFirst="0" w:colLast="0" w:name="_42nynnok3kyz" w:id="24"/>
      <w:bookmarkEnd w:id="24"/>
      <w:r w:rsidDel="00000000" w:rsidR="00000000" w:rsidRPr="00000000">
        <w:rPr>
          <w:rtl w:val="0"/>
        </w:rPr>
      </w:r>
    </w:p>
    <w:p w:rsidR="00000000" w:rsidDel="00000000" w:rsidP="00000000" w:rsidRDefault="00000000" w:rsidRPr="00000000" w14:paraId="00000079">
      <w:pPr>
        <w:pStyle w:val="Heading3"/>
        <w:keepNext w:val="0"/>
        <w:keepLines w:val="0"/>
        <w:spacing w:before="280" w:lineRule="auto"/>
        <w:rPr>
          <w:b w:val="1"/>
          <w:bCs w:val="1"/>
          <w:color w:val="000000"/>
          <w:sz w:val="24"/>
          <w:szCs w:val="24"/>
        </w:rPr>
      </w:pPr>
      <w:bookmarkStart w:colFirst="0" w:colLast="0" w:name="_3j7dzuuuhvxq" w:id="25"/>
      <w:bookmarkEnd w:id="25"/>
      <w:r w:rsidDel="00000000" w:rsidR="00000000" w:rsidRPr="00000000">
        <w:rPr>
          <w:rtl w:val="0"/>
        </w:rPr>
      </w:r>
    </w:p>
    <w:p w:rsidR="00000000" w:rsidDel="00000000" w:rsidP="00000000" w:rsidRDefault="00000000" w:rsidRPr="00000000" w14:paraId="0000007A">
      <w:pPr>
        <w:pStyle w:val="Heading3"/>
        <w:keepNext w:val="0"/>
        <w:keepLines w:val="0"/>
        <w:spacing w:before="280" w:lineRule="auto"/>
        <w:rPr>
          <w:b w:val="1"/>
          <w:bCs w:val="1"/>
          <w:color w:val="000000"/>
          <w:sz w:val="24"/>
          <w:szCs w:val="24"/>
        </w:rPr>
      </w:pPr>
      <w:bookmarkStart w:colFirst="0" w:colLast="0" w:name="_3qxc0bxx4j0i" w:id="26"/>
      <w:bookmarkEnd w:id="26"/>
      <w:r w:rsidDel="00000000" w:rsidR="00000000" w:rsidRPr="00000000">
        <w:rPr>
          <w:rtl w:val="0"/>
        </w:rPr>
      </w:r>
    </w:p>
    <w:p w:rsidR="00000000" w:rsidDel="00000000" w:rsidP="00000000" w:rsidRDefault="00000000" w:rsidRPr="00000000" w14:paraId="0000007B">
      <w:pPr>
        <w:pStyle w:val="Heading3"/>
        <w:keepNext w:val="0"/>
        <w:keepLines w:val="0"/>
        <w:spacing w:before="280" w:lineRule="auto"/>
        <w:rPr>
          <w:b w:val="1"/>
          <w:bCs w:val="1"/>
          <w:color w:val="000000"/>
          <w:sz w:val="24"/>
          <w:szCs w:val="24"/>
        </w:rPr>
      </w:pPr>
      <w:bookmarkStart w:colFirst="0" w:colLast="0" w:name="_gpwvzzpqwdc6" w:id="27"/>
      <w:bookmarkEnd w:id="27"/>
      <w:r w:rsidDel="00000000" w:rsidR="00000000" w:rsidRPr="00000000">
        <w:rPr>
          <w:rtl w:val="0"/>
        </w:rPr>
      </w:r>
    </w:p>
    <w:p w:rsidR="00000000" w:rsidDel="00000000" w:rsidP="00000000" w:rsidRDefault="00000000" w:rsidRPr="00000000" w14:paraId="0000007C">
      <w:pPr>
        <w:pStyle w:val="Heading3"/>
        <w:keepNext w:val="0"/>
        <w:keepLines w:val="0"/>
        <w:spacing w:before="280" w:lineRule="auto"/>
        <w:rPr>
          <w:b w:val="1"/>
          <w:bCs w:val="1"/>
          <w:color w:val="000000"/>
          <w:sz w:val="24"/>
          <w:szCs w:val="24"/>
        </w:rPr>
      </w:pPr>
      <w:bookmarkStart w:colFirst="0" w:colLast="0" w:name="_t3yegd19i6xa" w:id="28"/>
      <w:bookmarkEnd w:id="28"/>
      <w:r w:rsidDel="00000000" w:rsidR="00000000" w:rsidRPr="00000000">
        <w:rPr>
          <w:rtl w:val="0"/>
        </w:rPr>
      </w:r>
    </w:p>
    <w:p w:rsidR="00000000" w:rsidDel="00000000" w:rsidP="00000000" w:rsidRDefault="00000000" w:rsidRPr="00000000" w14:paraId="0000007D">
      <w:pPr>
        <w:pStyle w:val="Heading3"/>
        <w:keepNext w:val="0"/>
        <w:keepLines w:val="0"/>
        <w:spacing w:before="280" w:lineRule="auto"/>
        <w:rPr>
          <w:b w:val="1"/>
          <w:bCs w:val="1"/>
          <w:color w:val="000000"/>
          <w:sz w:val="24"/>
          <w:szCs w:val="24"/>
        </w:rPr>
      </w:pPr>
      <w:bookmarkStart w:colFirst="0" w:colLast="0" w:name="_ask5ziw1wtb4" w:id="29"/>
      <w:bookmarkEnd w:id="29"/>
      <w:r w:rsidDel="00000000" w:rsidR="00000000" w:rsidRPr="00000000">
        <w:rPr>
          <w:rtl w:val="0"/>
        </w:rPr>
      </w:r>
    </w:p>
    <w:p w:rsidR="00000000" w:rsidDel="00000000" w:rsidP="00000000" w:rsidRDefault="00000000" w:rsidRPr="00000000" w14:paraId="0000007E">
      <w:pPr>
        <w:pStyle w:val="Heading3"/>
        <w:keepNext w:val="0"/>
        <w:keepLines w:val="0"/>
        <w:spacing w:before="280" w:lineRule="auto"/>
        <w:rPr>
          <w:b w:val="1"/>
          <w:bCs w:val="1"/>
          <w:color w:val="000000"/>
          <w:sz w:val="24"/>
          <w:szCs w:val="24"/>
        </w:rPr>
      </w:pPr>
      <w:bookmarkStart w:colFirst="0" w:colLast="0" w:name="_hm6dktefk55p" w:id="30"/>
      <w:bookmarkEnd w:id="30"/>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80">
      <w:pPr>
        <w:pStyle w:val="Heading4"/>
        <w:keepNext w:val="0"/>
        <w:keepLines w:val="0"/>
        <w:spacing w:after="40" w:before="240" w:lineRule="auto"/>
        <w:rPr>
          <w:b w:val="1"/>
          <w:bCs w:val="1"/>
          <w:color w:val="000000"/>
          <w:sz w:val="20"/>
          <w:szCs w:val="20"/>
        </w:rPr>
      </w:pPr>
      <w:bookmarkStart w:colFirst="0" w:colLast="0" w:name="_mqx55miat12b" w:id="31"/>
      <w:bookmarkEnd w:id="31"/>
      <w:r w:rsidDel="00000000" w:rsidR="00000000" w:rsidRPr="00000000">
        <w:rPr>
          <w:rtl w:val="0"/>
        </w:rPr>
      </w:r>
    </w:p>
    <w:p w:rsidR="00000000" w:rsidDel="00000000" w:rsidP="00000000" w:rsidRDefault="00000000" w:rsidRPr="00000000" w14:paraId="00000081">
      <w:pPr>
        <w:pStyle w:val="Heading4"/>
        <w:keepNext w:val="0"/>
        <w:keepLines w:val="0"/>
        <w:spacing w:after="40" w:before="240" w:lineRule="auto"/>
        <w:rPr>
          <w:b w:val="1"/>
          <w:bCs w:val="1"/>
          <w:color w:val="000000"/>
          <w:sz w:val="20"/>
          <w:szCs w:val="20"/>
        </w:rPr>
      </w:pPr>
      <w:bookmarkStart w:colFirst="0" w:colLast="0" w:name="_izer5yucsyib" w:id="32"/>
      <w:bookmarkEnd w:id="32"/>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7">
      <w:pPr>
        <w:pStyle w:val="Heading4"/>
        <w:keepNext w:val="0"/>
        <w:keepLines w:val="0"/>
        <w:spacing w:after="40" w:before="240" w:lineRule="auto"/>
        <w:rPr>
          <w:b w:val="1"/>
          <w:bCs w:val="1"/>
          <w:color w:val="000000"/>
          <w:sz w:val="20"/>
          <w:szCs w:val="20"/>
        </w:rPr>
      </w:pPr>
      <w:bookmarkStart w:colFirst="0" w:colLast="0" w:name="_v0v6137t63we" w:id="33"/>
      <w:bookmarkEnd w:id="33"/>
      <w:r w:rsidDel="00000000" w:rsidR="00000000" w:rsidRPr="00000000">
        <w:rPr>
          <w:rtl w:val="0"/>
        </w:rPr>
      </w:r>
    </w:p>
    <w:p w:rsidR="00000000" w:rsidDel="00000000" w:rsidP="00000000" w:rsidRDefault="00000000" w:rsidRPr="00000000" w14:paraId="00000088">
      <w:pPr>
        <w:pStyle w:val="Heading4"/>
        <w:keepNext w:val="0"/>
        <w:keepLines w:val="0"/>
        <w:spacing w:after="40" w:before="240" w:lineRule="auto"/>
        <w:rPr>
          <w:b w:val="1"/>
          <w:bCs w:val="1"/>
          <w:color w:val="000000"/>
          <w:sz w:val="20"/>
          <w:szCs w:val="20"/>
        </w:rPr>
      </w:pPr>
      <w:bookmarkStart w:colFirst="0" w:colLast="0" w:name="_9t6j5cvg0iro" w:id="34"/>
      <w:bookmarkEnd w:id="34"/>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A">
      <w:pPr>
        <w:spacing w:after="240" w:before="240" w:lineRule="auto"/>
        <w:rPr>
          <w:sz w:val="20"/>
          <w:szCs w:val="20"/>
        </w:rPr>
      </w:pPr>
      <w:r w:rsidDel="00000000" w:rsidR="00000000" w:rsidRPr="00000000">
        <w:rPr>
          <w:rtl w:val="0"/>
        </w:rPr>
      </w:r>
    </w:p>
    <w:p w:rsidR="00000000" w:rsidDel="00000000" w:rsidP="00000000" w:rsidRDefault="00000000" w:rsidRPr="00000000" w14:paraId="0000008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C">
      <w:pPr>
        <w:spacing w:after="240" w:before="240" w:lineRule="auto"/>
        <w:rPr>
          <w:sz w:val="20"/>
          <w:szCs w:val="20"/>
        </w:rPr>
      </w:pPr>
      <w:r w:rsidDel="00000000" w:rsidR="00000000" w:rsidRPr="00000000">
        <w:rPr>
          <w:rtl w:val="0"/>
        </w:rPr>
      </w:r>
    </w:p>
    <w:p w:rsidR="00000000" w:rsidDel="00000000" w:rsidP="00000000" w:rsidRDefault="00000000" w:rsidRPr="00000000" w14:paraId="0000008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