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w6mxpm4lpc6" w:id="0"/>
      <w:bookmarkEnd w:id="0"/>
      <w:r w:rsidDel="00000000" w:rsidR="00000000" w:rsidRPr="00000000">
        <w:rPr>
          <w:rFonts w:ascii="Arial Unicode MS" w:cs="Arial Unicode MS" w:eastAsia="Arial Unicode MS" w:hAnsi="Arial Unicode MS"/>
          <w:b w:val="1"/>
          <w:bCs w:val="1"/>
          <w:sz w:val="44"/>
          <w:szCs w:val="44"/>
          <w:rtl w:val="0"/>
        </w:rPr>
        <w:t xml:space="preserve">SNS広告出演契約書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株式会社●●（以下「甲」という。）と、●●（以下「乙」という。）は、甲が企画・運営するSNS広告への出演業務について、以下のとおりSNS広告出演契約（以下「本契約」という。）を締結する。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vzoan78m8i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本契約は、乙が甲の依頼に基づきSNS広告に出演し、甲がその出演素材を広告宣伝活動に利用するにあたり、必要な条件を定めることを目的とする。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bnxqq8dcncp"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乙は、甲の依頼に基づき、次の業務を行う。</w:t>
        <w:br w:type="textWrapping"/>
        <w:t xml:space="preserve">（1）写真撮影への出演</w:t>
        <w:br w:type="textWrapping"/>
        <w:t xml:space="preserve">（2）動画撮影への出演</w:t>
        <w:br w:type="textWrapping"/>
        <w:t xml:space="preserve">（3）ライブ配信への出演</w:t>
        <w:br w:type="textWrapping"/>
        <w:t xml:space="preserve">（4）商品・サービスの紹介</w:t>
        <w:br w:type="textWrapping"/>
        <w:t xml:space="preserve">（5）その他甲乙が合意した広告出演業務</w:t>
      </w:r>
    </w:p>
    <w:p w:rsidR="00000000" w:rsidDel="00000000" w:rsidP="00000000" w:rsidRDefault="00000000" w:rsidRPr="00000000" w14:paraId="0000000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業務の具体的内容、撮影日時、撮影場所、出演媒体その他必要事項は、別途書面、電子メール又はチャット等により定める。</w:t>
      </w:r>
    </w:p>
    <w:p w:rsidR="00000000" w:rsidDel="00000000" w:rsidP="00000000" w:rsidRDefault="00000000" w:rsidRPr="00000000" w14:paraId="0000000B">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21yy102ohnv4" w:id="3"/>
      <w:bookmarkEnd w:id="3"/>
      <w:r w:rsidDel="00000000" w:rsidR="00000000" w:rsidRPr="00000000">
        <w:rPr>
          <w:rFonts w:ascii="Arial Unicode MS" w:cs="Arial Unicode MS" w:eastAsia="Arial Unicode MS" w:hAnsi="Arial Unicode MS"/>
          <w:b w:val="1"/>
          <w:bCs w:val="1"/>
          <w:rtl w:val="0"/>
        </w:rPr>
        <w:t xml:space="preserve">第3条（出演料）</w:t>
      </w:r>
    </w:p>
    <w:p w:rsidR="00000000" w:rsidDel="00000000" w:rsidP="00000000" w:rsidRDefault="00000000" w:rsidRPr="00000000" w14:paraId="0000000D">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甲は乙に対し、本契約に基づく出演の対価として出演料を支払う。</w:t>
      </w:r>
    </w:p>
    <w:p w:rsidR="00000000" w:rsidDel="00000000" w:rsidP="00000000" w:rsidRDefault="00000000" w:rsidRPr="00000000" w14:paraId="0000000E">
      <w:pPr>
        <w:numPr>
          <w:ilvl w:val="0"/>
          <w:numId w:val="1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出演料の金額及び支払方法は次のとおりとする。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出演料：金●●円（税込）</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支払期限：●●年●●月●●日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支払方法：乙指定口座への振込</w:t>
      </w:r>
    </w:p>
    <w:p w:rsidR="00000000" w:rsidDel="00000000" w:rsidP="00000000" w:rsidRDefault="00000000" w:rsidRPr="00000000" w14:paraId="0000001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13">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k7juyoz8qo28" w:id="4"/>
      <w:bookmarkEnd w:id="4"/>
      <w:r w:rsidDel="00000000" w:rsidR="00000000" w:rsidRPr="00000000">
        <w:rPr>
          <w:rFonts w:ascii="Arial Unicode MS" w:cs="Arial Unicode MS" w:eastAsia="Arial Unicode MS" w:hAnsi="Arial Unicode MS"/>
          <w:b w:val="1"/>
          <w:bCs w:val="1"/>
          <w:rtl w:val="0"/>
        </w:rPr>
        <w:t xml:space="preserve">第4条（撮影及び収録）</w:t>
      </w:r>
    </w:p>
    <w:p w:rsidR="00000000" w:rsidDel="00000000" w:rsidP="00000000" w:rsidRDefault="00000000" w:rsidRPr="00000000" w14:paraId="00000015">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乙は、甲の合理的な指示に従い撮影及び収録に協力する。</w:t>
      </w:r>
    </w:p>
    <w:p w:rsidR="00000000" w:rsidDel="00000000" w:rsidP="00000000" w:rsidRDefault="00000000" w:rsidRPr="00000000" w14:paraId="0000001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甲は、撮影内容が法令、公序良俗又は第三者の権利を侵害しないよう努める。</w:t>
      </w:r>
    </w:p>
    <w:p w:rsidR="00000000" w:rsidDel="00000000" w:rsidP="00000000" w:rsidRDefault="00000000" w:rsidRPr="00000000" w14:paraId="0000001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天災、交通機関の停止その他やむを得ない事情により撮影日程を変更する必要がある場合、甲乙協議のうえ決定する。</w:t>
      </w:r>
    </w:p>
    <w:p w:rsidR="00000000" w:rsidDel="00000000" w:rsidP="00000000" w:rsidRDefault="00000000" w:rsidRPr="00000000" w14:paraId="00000018">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loq1btyb3a5l" w:id="5"/>
      <w:bookmarkEnd w:id="5"/>
      <w:r w:rsidDel="00000000" w:rsidR="00000000" w:rsidRPr="00000000">
        <w:rPr>
          <w:rFonts w:ascii="Arial Unicode MS" w:cs="Arial Unicode MS" w:eastAsia="Arial Unicode MS" w:hAnsi="Arial Unicode MS"/>
          <w:b w:val="1"/>
          <w:bCs w:val="1"/>
          <w:rtl w:val="0"/>
        </w:rPr>
        <w:t xml:space="preserve">第5条（肖像等の利用許諾）</w:t>
      </w:r>
    </w:p>
    <w:p w:rsidR="00000000" w:rsidDel="00000000" w:rsidP="00000000" w:rsidRDefault="00000000" w:rsidRPr="00000000" w14:paraId="0000001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乙は、甲に対し、本契約に基づき撮影された写真、動画、音声、氏名、芸名、プロフィール情報、肖像その他乙を識別できる情報（以下「出演素材」という。）を利用する権利を許諾する。</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甲は出演素材を次の目的で利用できる。</w:t>
        <w:br w:type="textWrapping"/>
        <w:t xml:space="preserve">（1）SNS広告</w:t>
        <w:br w:type="textWrapping"/>
        <w:t xml:space="preserve">（2）SNS投稿</w:t>
        <w:br w:type="textWrapping"/>
        <w:t xml:space="preserve">（3）Webサイト掲載</w:t>
        <w:br w:type="textWrapping"/>
        <w:t xml:space="preserve">（4）ランディングページ掲載</w:t>
        <w:br w:type="textWrapping"/>
        <w:t xml:space="preserve">（5）デジタル広告配信</w:t>
        <w:br w:type="textWrapping"/>
        <w:t xml:space="preserve">（6）パンフレットその他販促物への掲載</w:t>
        <w:br w:type="textWrapping"/>
        <w:t xml:space="preserve">（7）その他甲の商品又はサービスの広告宣伝</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利用地域は日本国内外とする。</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利用期間は契約締結日から●年間とする。ただし甲乙が別途合意した場合はこの限りでない。</w:t>
      </w:r>
    </w:p>
    <w:p w:rsidR="00000000" w:rsidDel="00000000" w:rsidP="00000000" w:rsidRDefault="00000000" w:rsidRPr="00000000" w14:paraId="0000001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tlio1h9kw4fr" w:id="6"/>
      <w:bookmarkEnd w:id="6"/>
      <w:r w:rsidDel="00000000" w:rsidR="00000000" w:rsidRPr="00000000">
        <w:rPr>
          <w:rFonts w:ascii="Arial Unicode MS" w:cs="Arial Unicode MS" w:eastAsia="Arial Unicode MS" w:hAnsi="Arial Unicode MS"/>
          <w:b w:val="1"/>
          <w:bCs w:val="1"/>
          <w:rtl w:val="0"/>
        </w:rPr>
        <w:t xml:space="preserve">第6条（編集及び加工）</w:t>
      </w:r>
    </w:p>
    <w:p w:rsidR="00000000" w:rsidDel="00000000" w:rsidP="00000000" w:rsidRDefault="00000000" w:rsidRPr="00000000" w14:paraId="00000020">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甲は、広告制作上必要な範囲で出演素材を編集、トリミング、字幕挿入、音声編集、色調補正その他の加工を行うことができる。</w:t>
      </w:r>
    </w:p>
    <w:p w:rsidR="00000000" w:rsidDel="00000000" w:rsidP="00000000" w:rsidRDefault="00000000" w:rsidRPr="00000000" w14:paraId="00000021">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乙の社会的評価を著しく損なう加工又は利用を行ってはならない。</w:t>
      </w:r>
    </w:p>
    <w:p w:rsidR="00000000" w:rsidDel="00000000" w:rsidP="00000000" w:rsidRDefault="00000000" w:rsidRPr="00000000" w14:paraId="00000022">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pPr>
      <w:bookmarkStart w:colFirst="0" w:colLast="0" w:name="_rbiz24v3moqo" w:id="7"/>
      <w:bookmarkEnd w:id="7"/>
      <w:r w:rsidDel="00000000" w:rsidR="00000000" w:rsidRPr="00000000">
        <w:rPr>
          <w:rFonts w:ascii="Arial Unicode MS" w:cs="Arial Unicode MS" w:eastAsia="Arial Unicode MS" w:hAnsi="Arial Unicode MS"/>
          <w:b w:val="1"/>
          <w:bCs w:val="1"/>
          <w:rtl w:val="0"/>
        </w:rPr>
        <w:t xml:space="preserve">第7条（知的財産権）</w:t>
      </w:r>
      <w:r w:rsidDel="00000000" w:rsidR="00000000" w:rsidRPr="00000000">
        <w:rPr>
          <w:rtl w:val="0"/>
        </w:rPr>
      </w:r>
    </w:p>
    <w:p w:rsidR="00000000" w:rsidDel="00000000" w:rsidP="00000000" w:rsidRDefault="00000000" w:rsidRPr="00000000" w14:paraId="00000024">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本契約に基づき制作された広告素材、編集データ、映像、写真その他成果物に関する著作権その他の知的財産権は、甲又は正当な権利者に帰属する。</w:t>
      </w:r>
    </w:p>
    <w:p w:rsidR="00000000" w:rsidDel="00000000" w:rsidP="00000000" w:rsidRDefault="00000000" w:rsidRPr="00000000" w14:paraId="00000025">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乙は、成果物について著作者人格権を行使しないものとする。ただし法令上許される範囲に限る。</w:t>
      </w:r>
    </w:p>
    <w:p w:rsidR="00000000" w:rsidDel="00000000" w:rsidP="00000000" w:rsidRDefault="00000000" w:rsidRPr="00000000" w14:paraId="00000026">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uz1imfghdkja" w:id="8"/>
      <w:bookmarkEnd w:id="8"/>
      <w:r w:rsidDel="00000000" w:rsidR="00000000" w:rsidRPr="00000000">
        <w:rPr>
          <w:rFonts w:ascii="Arial Unicode MS" w:cs="Arial Unicode MS" w:eastAsia="Arial Unicode MS" w:hAnsi="Arial Unicode MS"/>
          <w:b w:val="1"/>
          <w:bCs w:val="1"/>
          <w:rtl w:val="0"/>
        </w:rPr>
        <w:t xml:space="preserve">第8条（SNS投稿に関する協力）</w:t>
      </w:r>
    </w:p>
    <w:p w:rsidR="00000000" w:rsidDel="00000000" w:rsidP="00000000" w:rsidRDefault="00000000" w:rsidRPr="00000000" w14:paraId="0000002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甲乙が合意した場合、乙は自身のSNSアカウントにおいて対象商品又はサービスに関する投稿を行う。</w:t>
      </w:r>
    </w:p>
    <w:p w:rsidR="00000000" w:rsidDel="00000000" w:rsidP="00000000" w:rsidRDefault="00000000" w:rsidRPr="00000000" w14:paraId="0000002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投稿内容、掲載期間及び掲載方法は別途協議のうえ定める。</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法令又は各SNSプラットフォームの規約により広告表示が必要な場合、乙は適切な広告表示を行う。</w:t>
      </w:r>
    </w:p>
    <w:p w:rsidR="00000000" w:rsidDel="00000000" w:rsidP="00000000" w:rsidRDefault="00000000" w:rsidRPr="00000000" w14:paraId="0000002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j2tbis3wxa85" w:id="9"/>
      <w:bookmarkEnd w:id="9"/>
      <w:r w:rsidDel="00000000" w:rsidR="00000000" w:rsidRPr="00000000">
        <w:rPr>
          <w:rFonts w:ascii="Arial Unicode MS" w:cs="Arial Unicode MS" w:eastAsia="Arial Unicode MS" w:hAnsi="Arial Unicode MS"/>
          <w:b w:val="1"/>
          <w:bCs w:val="1"/>
          <w:rtl w:val="0"/>
        </w:rPr>
        <w:t xml:space="preserve">第9条（表明保証）</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乙は、次の事項を表明し保証する。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（1）本契約を締結する正当な権限を有すること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（2）反社会的勢力に該当しないこと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（3）第三者との契約に違反しないこと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（4）出演及び投稿内容が第三者の権利を侵害しないこと</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n13gt0467xo5"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（1）虚偽の経歴又は実績を申告する行為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（2）甲の信用を毀損する行為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（3）法令又は公序良俗に反する行為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（4）撮影内容その他甲の秘密情報を無断で公開する行為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（5）その他本契約の目的に反する行為</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v7p83nezdha4"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甲及び乙は、本契約に関連して知り得た相手方の営業上、技術上又は業務上の情報を第三者へ開示又は漏えいしてはならない。</w:t>
      </w:r>
    </w:p>
    <w:p w:rsidR="00000000" w:rsidDel="00000000" w:rsidP="00000000" w:rsidRDefault="00000000" w:rsidRPr="00000000" w14:paraId="0000003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次の各号に該当する情報は秘密情報から除外する。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（1）公知の情報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（2）受領前から保有していた情報</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（4）受領後に自己の責めによらず公知となった情報</w:t>
      </w:r>
    </w:p>
    <w:p w:rsidR="00000000" w:rsidDel="00000000" w:rsidP="00000000" w:rsidRDefault="00000000" w:rsidRPr="00000000" w14:paraId="0000004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本条の義務は本契約終了後も3年間存続する。</w:t>
      </w:r>
    </w:p>
    <w:p w:rsidR="00000000" w:rsidDel="00000000" w:rsidP="00000000" w:rsidRDefault="00000000" w:rsidRPr="00000000" w14:paraId="00000043">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nxu7c6qao4he"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甲及び乙は、個人情報を取得した場合、個人情報保護法その他関連法令を遵守し適切に管理する。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vq5stw4fize9"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8">
      <w:pPr>
        <w:numPr>
          <w:ilvl w:val="0"/>
          <w:numId w:val="13"/>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（3）差押え、仮差押え又は競売の申立てを受けた場合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（5）その他契約継続が困難と認められる場合</w:t>
      </w:r>
    </w:p>
    <w:p w:rsidR="00000000" w:rsidDel="00000000" w:rsidP="00000000" w:rsidRDefault="00000000" w:rsidRPr="00000000" w14:paraId="0000004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前項による解除によって相手方に損害が生じても、解除した当事者は故意又は重過失がない限り責任を負わない。</w:t>
      </w:r>
    </w:p>
    <w:p w:rsidR="00000000" w:rsidDel="00000000" w:rsidP="00000000" w:rsidRDefault="00000000" w:rsidRPr="00000000" w14:paraId="0000004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61574agk96qe"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甲又は乙が本契約に違反し、相手方に損害を与えた場合は、その通常かつ直接の損害を賠償するものとする。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wdiyc332p5cq"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4">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甲及び乙は、自ら及び関係者が反社会的勢力に該当しないことを保証する。</w:t>
      </w:r>
    </w:p>
    <w:p w:rsidR="00000000" w:rsidDel="00000000" w:rsidP="00000000" w:rsidRDefault="00000000" w:rsidRPr="00000000" w14:paraId="00000055">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違反が判明した場合、相手方は何らの催告なく本契約を解除できる。</w:t>
      </w:r>
    </w:p>
    <w:p w:rsidR="00000000" w:rsidDel="00000000" w:rsidP="00000000" w:rsidRDefault="00000000" w:rsidRPr="00000000" w14:paraId="00000056">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wkrwwoapuie0" w:id="16"/>
      <w:bookmarkEnd w:id="16"/>
      <w:r w:rsidDel="00000000" w:rsidR="00000000" w:rsidRPr="00000000">
        <w:rPr>
          <w:rFonts w:ascii="Arial Unicode MS" w:cs="Arial Unicode MS" w:eastAsia="Arial Unicode MS" w:hAnsi="Arial Unicode MS"/>
          <w:b w:val="1"/>
          <w:bCs w:val="1"/>
          <w:rtl w:val="0"/>
        </w:rPr>
        <w:t xml:space="preserve">第16条（有効期間）</w:t>
      </w:r>
    </w:p>
    <w:p w:rsidR="00000000" w:rsidDel="00000000" w:rsidP="00000000" w:rsidRDefault="00000000" w:rsidRPr="00000000" w14:paraId="0000005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有効期間満了の30日前までにいずれからも書面等による異議がない場合、同一条件で1年間更新されるものとし、以後も同様とする。</w:t>
      </w:r>
    </w:p>
    <w:p w:rsidR="00000000" w:rsidDel="00000000" w:rsidP="00000000" w:rsidRDefault="00000000" w:rsidRPr="00000000" w14:paraId="0000005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6drwi6qke0i1"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本契約に定めのない事項又は本契約の解釈について疑義が生じた場合は、甲乙誠意をもって協議し解決する。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bh8fbrvy9t0q" w:id="18"/>
      <w:bookmarkEnd w:id="18"/>
      <w:r w:rsidDel="00000000" w:rsidR="00000000" w:rsidRPr="00000000">
        <w:rPr>
          <w:rFonts w:ascii="Arial Unicode MS" w:cs="Arial Unicode MS" w:eastAsia="Arial Unicode MS" w:hAnsi="Arial Unicode MS"/>
          <w:b w:val="1"/>
          <w:bCs w:val="1"/>
          <w:rtl w:val="0"/>
        </w:rPr>
        <w:t xml:space="preserve">第18条（準拠法及び管轄裁判所）</w:t>
      </w:r>
    </w:p>
    <w:p w:rsidR="00000000" w:rsidDel="00000000" w:rsidP="00000000" w:rsidRDefault="00000000" w:rsidRPr="00000000" w14:paraId="0000005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6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本契約に関して紛争が生じた場合、甲の本店所在地を管轄する地方裁判所又は簡易裁判所を第一審の専属的合意管轄裁判所とする。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乙</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生年月日：____________________</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w:t>
      </w:r>
    </w:p>
    <w:p w:rsidR="00000000" w:rsidDel="00000000" w:rsidP="00000000" w:rsidRDefault="00000000" w:rsidRPr="00000000" w14:paraId="0000007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