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ghkg4mawvw0"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業務委託契約書（動画制作・映像制作）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株式会社〇〇（以下「甲」という。）と、〇〇（以下「乙」という。）は、動画制作及び映像制作業務の委託に関し、以下のとおり業務委託契約（以下「本契約」という。）を締結する。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q3s1dhfixr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本契約は、甲が乙に対して動画制作及び映像制作に関する業務を委託し、乙がこれを受託するにあたり、必要な事項を定めることを目的とする。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u636z8x6im"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（1）企画・構成案作成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（2）シナリオ・台本制作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（4）動画編集業務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（5）テロップ、字幕、ナレーション挿入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（6）BGM及び効果音の選定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（7）アニメーション及びCG制作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（8）サムネイル制作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（9）納品データの作成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（10）その他甲乙が別途合意する業務</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本業務の具体的内容、納期、仕様、成果物その他必要事項は個別発注書、見積書又は仕様書により定める。</w:t>
      </w:r>
    </w:p>
    <w:p w:rsidR="00000000" w:rsidDel="00000000" w:rsidP="00000000" w:rsidRDefault="00000000" w:rsidRPr="00000000" w14:paraId="0000001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qrc12b6zvu4"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期間満了日の30日前までに甲乙いずれからも書面による終了の意思表示がない場合、本契約は同一条件で1年間更新されるものとし、以後も同様とする。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vtki7xb7t6el"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乙は、本業務の全部又は主要部分を第三者へ再委託してはならない。</w:t>
      </w:r>
    </w:p>
    <w:p w:rsidR="00000000" w:rsidDel="00000000" w:rsidP="00000000" w:rsidRDefault="00000000" w:rsidRPr="00000000" w14:paraId="0000001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乙が本業務の一部を第三者へ再委託する場合は、事前に甲の書面承諾を得なければならない。</w:t>
      </w:r>
    </w:p>
    <w:p w:rsidR="00000000" w:rsidDel="00000000" w:rsidP="00000000" w:rsidRDefault="00000000" w:rsidRPr="00000000" w14:paraId="0000001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乙は再委託先の行為について一切の責任を負う。</w:t>
      </w:r>
    </w:p>
    <w:p w:rsidR="00000000" w:rsidDel="00000000" w:rsidP="00000000" w:rsidRDefault="00000000" w:rsidRPr="00000000" w14:paraId="0000001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2d0m8oiwr9e"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2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甲は乙に対し、本業務の対価として個別発注書等で定める報酬を支払う。</w:t>
      </w:r>
    </w:p>
    <w:p w:rsidR="00000000" w:rsidDel="00000000" w:rsidP="00000000" w:rsidRDefault="00000000" w:rsidRPr="00000000" w14:paraId="0000002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乙は業務完了後に請求書を発行し、甲は請求書受領月の翌月末日までに乙指定口座へ振込送金する。</w:t>
      </w:r>
    </w:p>
    <w:p w:rsidR="00000000" w:rsidDel="00000000" w:rsidP="00000000" w:rsidRDefault="00000000" w:rsidRPr="00000000" w14:paraId="0000002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t0id0g9d4xo" w:id="6"/>
      <w:bookmarkEnd w:id="6"/>
      <w:r w:rsidDel="00000000" w:rsidR="00000000" w:rsidRPr="00000000">
        <w:rPr>
          <w:rFonts w:ascii="Arial Unicode MS" w:cs="Arial Unicode MS" w:eastAsia="Arial Unicode MS" w:hAnsi="Arial Unicode MS"/>
          <w:b w:val="1"/>
          <w:bCs w:val="1"/>
          <w:rtl w:val="0"/>
        </w:rPr>
        <w:t xml:space="preserve">第6条（追加業務）</w:t>
      </w:r>
    </w:p>
    <w:p w:rsidR="00000000" w:rsidDel="00000000" w:rsidP="00000000" w:rsidRDefault="00000000" w:rsidRPr="00000000" w14:paraId="0000002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甲による仕様変更、追加編集、追加撮影その他当初仕様を超える業務が発生した場合、甲乙協議のうえ追加費用を定める。</w:t>
      </w:r>
    </w:p>
    <w:p w:rsidR="00000000" w:rsidDel="00000000" w:rsidP="00000000" w:rsidRDefault="00000000" w:rsidRPr="00000000" w14:paraId="0000002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乙は甲の承諾なく追加作業を行った場合、その費用を請求できない。</w:t>
      </w:r>
    </w:p>
    <w:p w:rsidR="00000000" w:rsidDel="00000000" w:rsidP="00000000" w:rsidRDefault="00000000" w:rsidRPr="00000000" w14:paraId="0000002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pvjwz46exnq" w:id="7"/>
      <w:bookmarkEnd w:id="7"/>
      <w:r w:rsidDel="00000000" w:rsidR="00000000" w:rsidRPr="00000000">
        <w:rPr>
          <w:rFonts w:ascii="Arial Unicode MS" w:cs="Arial Unicode MS" w:eastAsia="Arial Unicode MS" w:hAnsi="Arial Unicode MS"/>
          <w:b w:val="1"/>
          <w:bCs w:val="1"/>
          <w:rtl w:val="0"/>
        </w:rPr>
        <w:t xml:space="preserve">第7条（成果物の納品）</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乙は契約で定めた期日までに成果物を納品する。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納品方法はデータ共有サービス、クラウドストレージ、電子媒体その他甲乙が合意する方法による。</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納品時点で成果物が完成していることを乙は保証する。</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eo2ecr4dccr"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甲は成果物受領後10営業日以内に検査を行う。</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成果物に契約内容との不一致又は不具合がある場合、甲は乙に対して修正を求めることができる。</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前項の修正は契約で定める修正回数の範囲内で無償とする。</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甲が期間内に異議を述べない場合、成果物は検収合格したものとみなす。</w:t>
      </w:r>
    </w:p>
    <w:p w:rsidR="00000000" w:rsidDel="00000000" w:rsidP="00000000" w:rsidRDefault="00000000" w:rsidRPr="00000000" w14:paraId="0000003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h9zxfc0186e" w:id="9"/>
      <w:bookmarkEnd w:id="9"/>
      <w:r w:rsidDel="00000000" w:rsidR="00000000" w:rsidRPr="00000000">
        <w:rPr>
          <w:rFonts w:ascii="Arial Unicode MS" w:cs="Arial Unicode MS" w:eastAsia="Arial Unicode MS" w:hAnsi="Arial Unicode MS"/>
          <w:b w:val="1"/>
          <w:bCs w:val="1"/>
          <w:rtl w:val="0"/>
        </w:rPr>
        <w:t xml:space="preserve">第9条（著作権の帰属）</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成果物に関する著作権（著作権法第27条及び第28条の権利を含む。）は、報酬の完済を条件として甲に移転する。</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乙が制作前から保有していたノウハウ、テンプレート、編集技術、フォント、プラグインその他既存権利は乙に留保される。</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乙は甲及び甲の指定する者に対し著作者人格権を行使しない。</w:t>
      </w:r>
    </w:p>
    <w:p w:rsidR="00000000" w:rsidDel="00000000" w:rsidP="00000000" w:rsidRDefault="00000000" w:rsidRPr="00000000" w14:paraId="0000003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ax07w2qitvp" w:id="10"/>
      <w:bookmarkEnd w:id="10"/>
      <w:r w:rsidDel="00000000" w:rsidR="00000000" w:rsidRPr="00000000">
        <w:rPr>
          <w:rFonts w:ascii="Arial Unicode MS" w:cs="Arial Unicode MS" w:eastAsia="Arial Unicode MS" w:hAnsi="Arial Unicode MS"/>
          <w:b w:val="1"/>
          <w:bCs w:val="1"/>
          <w:rtl w:val="0"/>
        </w:rPr>
        <w:t xml:space="preserve">第10条（第三者素材）</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乙が本業務において使用する画像、映像、音楽、効果音、フォントその他第三者素材については、適法な利用許諾を取得しなければならない。</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第三者素材に関する利用条件は甲へ事前に通知するものとする。</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第三者素材の利用制限に起因する紛争については、当該原因を生じさせた当事者が責任を負う。</w:t>
      </w:r>
    </w:p>
    <w:p w:rsidR="00000000" w:rsidDel="00000000" w:rsidP="00000000" w:rsidRDefault="00000000" w:rsidRPr="00000000" w14:paraId="0000003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yzh9noudxr0" w:id="11"/>
      <w:bookmarkEnd w:id="11"/>
      <w:r w:rsidDel="00000000" w:rsidR="00000000" w:rsidRPr="00000000">
        <w:rPr>
          <w:rFonts w:ascii="Arial Unicode MS" w:cs="Arial Unicode MS" w:eastAsia="Arial Unicode MS" w:hAnsi="Arial Unicode MS"/>
          <w:b w:val="1"/>
          <w:bCs w:val="1"/>
          <w:rtl w:val="0"/>
        </w:rPr>
        <w:t xml:space="preserve">第11条（肖像権及びパブリシティ権）</w:t>
      </w:r>
    </w:p>
    <w:p w:rsidR="00000000" w:rsidDel="00000000" w:rsidP="00000000" w:rsidRDefault="00000000" w:rsidRPr="00000000" w14:paraId="0000003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出演者、モデルその他第三者が映像に登場する場合、必要な肖像利用許諾は甲の責任において取得するものとする。</w:t>
      </w:r>
    </w:p>
    <w:p w:rsidR="00000000" w:rsidDel="00000000" w:rsidP="00000000" w:rsidRDefault="00000000" w:rsidRPr="00000000" w14:paraId="0000003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乙は甲から許諾取得済みである旨の通知を受けた場合、その内容を信頼して制作を行うことができる。</w:t>
      </w:r>
    </w:p>
    <w:p w:rsidR="00000000" w:rsidDel="00000000" w:rsidP="00000000" w:rsidRDefault="00000000" w:rsidRPr="00000000" w14:paraId="0000004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lhx8e5y6aca"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甲及び乙は、本契約に関連して知り得た相手方の営業上、技術上その他一切の非公知情報を秘密として保持しなければならない。</w:t>
      </w:r>
    </w:p>
    <w:p w:rsidR="00000000" w:rsidDel="00000000" w:rsidP="00000000" w:rsidRDefault="00000000" w:rsidRPr="00000000" w14:paraId="0000004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前項の情報を第三者へ開示又は漏えいしてはならない。</w:t>
      </w:r>
    </w:p>
    <w:p w:rsidR="00000000" w:rsidDel="00000000" w:rsidP="00000000" w:rsidRDefault="00000000" w:rsidRPr="00000000" w14:paraId="0000004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4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u3v3di7i998v" w:id="13"/>
      <w:bookmarkEnd w:id="13"/>
      <w:r w:rsidDel="00000000" w:rsidR="00000000" w:rsidRPr="00000000">
        <w:rPr>
          <w:rFonts w:ascii="Arial Unicode MS" w:cs="Arial Unicode MS" w:eastAsia="Arial Unicode MS" w:hAnsi="Arial Unicode MS"/>
          <w:b w:val="1"/>
          <w:bCs w:val="1"/>
          <w:rtl w:val="0"/>
        </w:rPr>
        <w:t xml:space="preserve">第13条（個人情報保護）</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甲及び乙は、本業務に関連して取得した個人情報について、法令及びガイドラインに従い適切に管理しなければならない。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plb86e2dwk7" w:id="14"/>
      <w:bookmarkEnd w:id="14"/>
      <w:r w:rsidDel="00000000" w:rsidR="00000000" w:rsidRPr="00000000">
        <w:rPr>
          <w:rFonts w:ascii="Arial Unicode MS" w:cs="Arial Unicode MS" w:eastAsia="Arial Unicode MS" w:hAnsi="Arial Unicode MS"/>
          <w:b w:val="1"/>
          <w:bCs w:val="1"/>
          <w:rtl w:val="0"/>
        </w:rPr>
        <w:t xml:space="preserve">第14条（制作実績の公開）</w:t>
      </w:r>
    </w:p>
    <w:p w:rsidR="00000000" w:rsidDel="00000000" w:rsidP="00000000" w:rsidRDefault="00000000" w:rsidRPr="00000000" w14:paraId="0000004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乙は成果物を制作実績として公開してはならない。</w:t>
      </w:r>
    </w:p>
    <w:p w:rsidR="00000000" w:rsidDel="00000000" w:rsidP="00000000" w:rsidRDefault="00000000" w:rsidRPr="00000000" w14:paraId="0000004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前項にかかわらず、甲の事前承諾を得た場合は公開できる。</w:t>
      </w:r>
    </w:p>
    <w:p w:rsidR="00000000" w:rsidDel="00000000" w:rsidP="00000000" w:rsidRDefault="00000000" w:rsidRPr="00000000" w14:paraId="0000004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tomy8cfzi5o"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乙は成果物が第三者の著作権その他権利を故意又は重大な過失により侵害していないことを保証する。</w:t>
      </w:r>
    </w:p>
    <w:p w:rsidR="00000000" w:rsidDel="00000000" w:rsidP="00000000" w:rsidRDefault="00000000" w:rsidRPr="00000000" w14:paraId="0000004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成果物に権利侵害の疑いが生じた場合、乙は合理的な範囲で解決に協力する。</w:t>
      </w:r>
    </w:p>
    <w:p w:rsidR="00000000" w:rsidDel="00000000" w:rsidP="00000000" w:rsidRDefault="00000000" w:rsidRPr="00000000" w14:paraId="00000050">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qizya33crstm"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（3）破産、民事再生、会社更生等の申立てがあったとき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（4）反社会的勢力と関係を有することが判明したとき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（5）契約継続が困難となる重大な事由が発生したとき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ybum8jzgbpvm"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甲又は乙が本契約に違反し相手方へ損害を与えた場合、その損害を賠償する。</w:t>
      </w:r>
    </w:p>
    <w:p w:rsidR="00000000" w:rsidDel="00000000" w:rsidP="00000000" w:rsidRDefault="00000000" w:rsidRPr="00000000" w14:paraId="0000005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損害賠償額は、故意又は重過失がある場合を除き、直近の個別契約に基づき支払われた報酬額を上限とする。</w:t>
      </w:r>
    </w:p>
    <w:p w:rsidR="00000000" w:rsidDel="00000000" w:rsidP="00000000" w:rsidRDefault="00000000" w:rsidRPr="00000000" w14:paraId="0000005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qyh5cx5sddmk"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甲及び乙は、自ら及び関係者が反社会的勢力に該当しないことを表明保証し、将来にわたっても該当しないことを確約する。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pPr>
      <w:bookmarkStart w:colFirst="0" w:colLast="0" w:name="_s8pve2gfif39" w:id="19"/>
      <w:bookmarkEnd w:id="19"/>
      <w:r w:rsidDel="00000000" w:rsidR="00000000" w:rsidRPr="00000000">
        <w:rPr>
          <w:rFonts w:ascii="Arial Unicode MS" w:cs="Arial Unicode MS" w:eastAsia="Arial Unicode MS" w:hAnsi="Arial Unicode MS"/>
          <w:b w:val="1"/>
          <w:bCs w:val="1"/>
          <w:rtl w:val="0"/>
        </w:rPr>
        <w:t xml:space="preserve">第19条（契約内容の変更）</w: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本契約の変更は、甲乙協議のうえ書面又は電磁的方法により行う。</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hi7xl97c4kx"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cv5rckotqr19"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7">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68">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ecak8fno71lg" w:id="22"/>
      <w:bookmarkEnd w:id="22"/>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v0dm017hhrrb"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6E">
      <w:pPr>
        <w:pStyle w:val="Heading4"/>
        <w:keepNext w:val="0"/>
        <w:keepLines w:val="0"/>
        <w:spacing w:after="40" w:before="240" w:lineRule="auto"/>
        <w:rPr>
          <w:b w:val="1"/>
          <w:bCs w:val="1"/>
          <w:color w:val="000000"/>
          <w:sz w:val="20"/>
          <w:szCs w:val="20"/>
        </w:rPr>
      </w:pPr>
      <w:bookmarkStart w:colFirst="0" w:colLast="0" w:name="_2jvrlp8e5p2l" w:id="24"/>
      <w:bookmarkEnd w:id="24"/>
      <w:r w:rsidDel="00000000" w:rsidR="00000000" w:rsidRPr="00000000">
        <w:rPr>
          <w:rtl w:val="0"/>
        </w:rPr>
      </w:r>
    </w:p>
    <w:p w:rsidR="00000000" w:rsidDel="00000000" w:rsidP="00000000" w:rsidRDefault="00000000" w:rsidRPr="00000000" w14:paraId="0000006F">
      <w:pPr>
        <w:pStyle w:val="Heading4"/>
        <w:keepNext w:val="0"/>
        <w:keepLines w:val="0"/>
        <w:spacing w:after="40" w:before="240" w:lineRule="auto"/>
        <w:rPr>
          <w:b w:val="1"/>
          <w:bCs w:val="1"/>
          <w:color w:val="000000"/>
          <w:sz w:val="20"/>
          <w:szCs w:val="20"/>
        </w:rPr>
      </w:pPr>
      <w:bookmarkStart w:colFirst="0" w:colLast="0" w:name="_vq90avmaippy"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75">
      <w:pPr>
        <w:pStyle w:val="Heading4"/>
        <w:keepNext w:val="0"/>
        <w:keepLines w:val="0"/>
        <w:spacing w:after="40" w:before="240" w:lineRule="auto"/>
        <w:rPr>
          <w:b w:val="1"/>
          <w:bCs w:val="1"/>
          <w:color w:val="000000"/>
          <w:sz w:val="20"/>
          <w:szCs w:val="20"/>
        </w:rPr>
      </w:pPr>
      <w:bookmarkStart w:colFirst="0" w:colLast="0" w:name="_5mnfwmupwupe" w:id="26"/>
      <w:bookmarkEnd w:id="26"/>
      <w:r w:rsidDel="00000000" w:rsidR="00000000" w:rsidRPr="00000000">
        <w:rPr>
          <w:rtl w:val="0"/>
        </w:rPr>
      </w:r>
    </w:p>
    <w:p w:rsidR="00000000" w:rsidDel="00000000" w:rsidP="00000000" w:rsidRDefault="00000000" w:rsidRPr="00000000" w14:paraId="00000076">
      <w:pPr>
        <w:pStyle w:val="Heading4"/>
        <w:keepNext w:val="0"/>
        <w:keepLines w:val="0"/>
        <w:spacing w:after="40" w:before="240" w:lineRule="auto"/>
        <w:rPr>
          <w:b w:val="1"/>
          <w:bCs w:val="1"/>
          <w:color w:val="000000"/>
          <w:sz w:val="20"/>
          <w:szCs w:val="20"/>
        </w:rPr>
      </w:pPr>
      <w:bookmarkStart w:colFirst="0" w:colLast="0" w:name="_yplek1mzwq27" w:id="27"/>
      <w:bookmarkEnd w:id="27"/>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