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na0lfrb05md" w:id="0"/>
      <w:bookmarkEnd w:id="0"/>
      <w:r w:rsidDel="00000000" w:rsidR="00000000" w:rsidRPr="00000000">
        <w:rPr>
          <w:rFonts w:ascii="Arial Unicode MS" w:cs="Arial Unicode MS" w:eastAsia="Arial Unicode MS" w:hAnsi="Arial Unicode MS"/>
          <w:b w:val="1"/>
          <w:bCs w:val="1"/>
          <w:sz w:val="44"/>
          <w:szCs w:val="44"/>
          <w:rtl w:val="0"/>
        </w:rPr>
        <w:t xml:space="preserve">音源・素材利用許諾書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音源・素材利用許諾書（以下「本許諾書」という。）は、素材提供者（以下「甲」という。）と利用者（以下「乙」という。）との間で、甲が権利を有する音源、画像、映像、イラスト、デザイン、テキストその他の素材（以下「本素材」という。）の利用条件について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2tgjno0brt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甲は乙に対し、本素材の利用を許諾し、乙は本許諾書の条件に従って本素材を利用するものとする。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708tk4fx15p" w:id="2"/>
      <w:bookmarkEnd w:id="2"/>
      <w:r w:rsidDel="00000000" w:rsidR="00000000" w:rsidRPr="00000000">
        <w:rPr>
          <w:rFonts w:ascii="Arial Unicode MS" w:cs="Arial Unicode MS" w:eastAsia="Arial Unicode MS" w:hAnsi="Arial Unicode MS"/>
          <w:b w:val="1"/>
          <w:bCs w:val="1"/>
          <w:rtl w:val="0"/>
        </w:rPr>
        <w:t xml:space="preserve">第2条（本素材の内容）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本許諾書の対象となる本素材は、次のとおりとする。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（1）素材名：＿＿＿＿＿＿＿＿＿＿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（2）提供日：＿＿＿＿＿＿＿＿＿＿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（3）データ形式：＿＿＿＿＿＿＿＿＿＿</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（4）その他特定事項：＿＿＿＿＿＿＿＿＿＿</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w16oqztu45as"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1．甲は乙に対し、本許諾書に定める範囲内で本素材を利用する非独占的な権利を許諾する。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2．乙は、本素材を次の用途に利用することができる。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（1）SNS投稿</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（2）Webサイト掲載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（3）広告・販促物制作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（4）動画制作・配信</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（5）社内資料への利用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（6）その他甲が承認した用途</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3．本許諾は著作権その他の権利の譲渡を意味するものではない。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pPr>
      <w:bookmarkStart w:colFirst="0" w:colLast="0" w:name="_sre0ilwx2qos" w:id="4"/>
      <w:bookmarkEnd w:id="4"/>
      <w:r w:rsidDel="00000000" w:rsidR="00000000" w:rsidRPr="00000000">
        <w:rPr>
          <w:rFonts w:ascii="Arial Unicode MS" w:cs="Arial Unicode MS" w:eastAsia="Arial Unicode MS" w:hAnsi="Arial Unicode MS"/>
          <w:b w:val="1"/>
          <w:bCs w:val="1"/>
          <w:rtl w:val="0"/>
        </w:rPr>
        <w:t xml:space="preserve">第4条（利用期間）</w:t>
      </w: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利用期間は次のとおりとする。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開始日：＿＿＿＿年＿＿月＿＿日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終了日：＿＿＿＿年＿＿月＿＿日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期間の定めがない場合は、甲が本許諾を撤回しない限り継続するものとする。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9a4i9ulgmnxk" w:id="5"/>
      <w:bookmarkEnd w:id="5"/>
      <w:r w:rsidDel="00000000" w:rsidR="00000000" w:rsidRPr="00000000">
        <w:rPr>
          <w:rFonts w:ascii="Arial Unicode MS" w:cs="Arial Unicode MS" w:eastAsia="Arial Unicode MS" w:hAnsi="Arial Unicode MS"/>
          <w:b w:val="1"/>
          <w:bCs w:val="1"/>
          <w:rtl w:val="0"/>
        </w:rPr>
        <w:t xml:space="preserve">第5条（利用地域）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乙は、本素材を日本国内およびインターネットを通じた全世界向け配信に利用することができる。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ただし、別途制限がある場合は当事者間で定める。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2zhgtymtoaq6" w:id="6"/>
      <w:bookmarkEnd w:id="6"/>
      <w:r w:rsidDel="00000000" w:rsidR="00000000" w:rsidRPr="00000000">
        <w:rPr>
          <w:rFonts w:ascii="Arial Unicode MS" w:cs="Arial Unicode MS" w:eastAsia="Arial Unicode MS" w:hAnsi="Arial Unicode MS"/>
          <w:b w:val="1"/>
          <w:bCs w:val="1"/>
          <w:rtl w:val="0"/>
        </w:rPr>
        <w:t xml:space="preserve">第6条（加工・編集）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1．乙は、利用目的の達成に必要な範囲で、本素材のトリミング、サイズ変更、色調補正、音量調整その他の編集を行うことができる。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2．乙は、本素材の本質的価値を損なう改変、公序良俗に反する利用または甲の名誉・信用を害する利用を行ってはならない。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3．大幅な改変を行う場合は、事前に甲の承諾を得るものとする。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b7cktjh2rig2"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（1）第三者への再販売、再許諾または譲渡</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（2）本素材単体での配布または提供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（3）違法行為または反社会的活動への利用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（4）第三者の権利を侵害する利用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（5）虚偽または誤認を生じさせる利用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（6）甲の信用を毀損する利用</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guby3ts5vku3" w:id="8"/>
      <w:bookmarkEnd w:id="8"/>
      <w:r w:rsidDel="00000000" w:rsidR="00000000" w:rsidRPr="00000000">
        <w:rPr>
          <w:rFonts w:ascii="Arial Unicode MS" w:cs="Arial Unicode MS" w:eastAsia="Arial Unicode MS" w:hAnsi="Arial Unicode MS"/>
          <w:b w:val="1"/>
          <w:bCs w:val="1"/>
          <w:rtl w:val="0"/>
        </w:rPr>
        <w:t xml:space="preserve">第8条（権利帰属）</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1．本素材に関する著作権、著作者人格権その他一切の知的財産権は甲または正当な権利者に帰属する。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2．本許諾書に基づく利用により、乙に著作権その他の権利が移転するものではない。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3．乙が本素材を利用して制作した成果物の権利については、次のいずれかによる。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乙に帰属する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甲に帰属する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別途協議して定める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b7za2erjns8a" w:id="9"/>
      <w:bookmarkEnd w:id="9"/>
      <w:r w:rsidDel="00000000" w:rsidR="00000000" w:rsidRPr="00000000">
        <w:rPr>
          <w:rFonts w:ascii="Arial Unicode MS" w:cs="Arial Unicode MS" w:eastAsia="Arial Unicode MS" w:hAnsi="Arial Unicode MS"/>
          <w:b w:val="1"/>
          <w:bCs w:val="1"/>
          <w:rtl w:val="0"/>
        </w:rPr>
        <w:t xml:space="preserve">第9条（クレジット表記）</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1．乙は、甲が指定する場合、本素材の利用に際してクレジット表記を行うものとする。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2．表記内容は次のとおりとする。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iifpdk4lsyub" w:id="10"/>
      <w:bookmarkEnd w:id="10"/>
      <w:r w:rsidDel="00000000" w:rsidR="00000000" w:rsidRPr="00000000">
        <w:rPr>
          <w:rFonts w:ascii="Arial Unicode MS" w:cs="Arial Unicode MS" w:eastAsia="Arial Unicode MS" w:hAnsi="Arial Unicode MS"/>
          <w:b w:val="1"/>
          <w:bCs w:val="1"/>
          <w:rtl w:val="0"/>
        </w:rPr>
        <w:t xml:space="preserve">第10条（保証）</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1．甲は、本素材について利用許諾を行う権限を有することを保証する。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2．甲は、本素材の利用により乙の特定目的が達成されることを保証しない。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3．甲は、本素材の完全性、正確性、有用性または第三者権利非侵害について明示または黙示を問わず保証しない。</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u9yqzh565zho" w:id="11"/>
      <w:bookmarkEnd w:id="11"/>
      <w:r w:rsidDel="00000000" w:rsidR="00000000" w:rsidRPr="00000000">
        <w:rPr>
          <w:rFonts w:ascii="Arial Unicode MS" w:cs="Arial Unicode MS" w:eastAsia="Arial Unicode MS" w:hAnsi="Arial Unicode MS"/>
          <w:b w:val="1"/>
          <w:bCs w:val="1"/>
          <w:rtl w:val="0"/>
        </w:rPr>
        <w:t xml:space="preserve">第11条（第三者からの請求）</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乙による利用方法に起因して第三者との間で紛争が発生した場合、乙は自己の責任と費用においてこれを解決するものとする。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nle4lybdss3z"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甲および乙は、本許諾書に関連して知り得た相手方の営業上、技術上その他一切の非公知情報を第三者へ漏えいしてはならない。</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wx9m6b3a8cjj"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1．甲または乙は、相手方が本許諾書に違反し、相当期間を定めて是正を求めたにもかかわらず改善されない場合、本許諾書を解除することができる。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2．解除後、乙は甲の指示に従い本素材の利用を停止し、必要に応じて削除または返還するものとする。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45m9hk2gylxp"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当事者は、本許諾書に違反し相手方に損害を与えた場合、その直接かつ通常の損害を賠償する責任を負う。</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q9ngcjrsptxn"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甲および乙は、自らおよび関係者が反社会的勢力に該当しないことを表明し保証する。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1dh77ottjc37"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本許諾書に定めのない事項または解釈に疑義が生じた場合、甲乙は誠意をもって協議し解決するものとする。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r4las058yabn"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本許諾書に関して紛争が生じた場合、甲の所在地を管轄する地方裁判所を第一審の専属的合意管轄裁判所とする。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以上、本許諾書締結の証として、本書2通を作成し、甲乙各自記名押印のうえ各1通を保有する。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c6ern3xgjqx2"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8up6g79dd9ri" w:id="19"/>
      <w:bookmarkEnd w:id="19"/>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wub1ie8doh80"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甲（素材提供者）</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氏名・会社名：＿＿＿＿＿＿＿＿＿＿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wb60dakw3pc0" w:id="21"/>
      <w:bookmarkEnd w:id="21"/>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wmih0gx2t8ij"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氏名・会社名：＿＿＿＿＿＿＿＿＿＿</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