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e7ewncwylyi" w:id="0"/>
      <w:bookmarkEnd w:id="0"/>
      <w:r w:rsidDel="00000000" w:rsidR="00000000" w:rsidRPr="00000000">
        <w:rPr>
          <w:rFonts w:ascii="Arial Unicode MS" w:cs="Arial Unicode MS" w:eastAsia="Arial Unicode MS" w:hAnsi="Arial Unicode MS"/>
          <w:b w:val="1"/>
          <w:bCs w:val="1"/>
          <w:sz w:val="44"/>
          <w:szCs w:val="44"/>
          <w:rtl w:val="0"/>
        </w:rPr>
        <w:t xml:space="preserve">退去立会確認書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貸主（又は管理会社）____________________（以下「甲」という。）</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借主____________________（以下「乙」という。）</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甲及び乙は、下記物件に関する賃貸借契約の終了に伴い、退去立会を実施し、物件の現況及び原状回復に関する事項について、次のとおり確認した。</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z4etyrkno1i" w:id="1"/>
      <w:bookmarkEnd w:id="1"/>
      <w:r w:rsidDel="00000000" w:rsidR="00000000" w:rsidRPr="00000000">
        <w:rPr>
          <w:rFonts w:ascii="Arial Unicode MS" w:cs="Arial Unicode MS" w:eastAsia="Arial Unicode MS" w:hAnsi="Arial Unicode MS"/>
          <w:b w:val="1"/>
          <w:bCs w:val="1"/>
          <w:rtl w:val="0"/>
        </w:rPr>
        <w:t xml:space="preserve">第1条（対象物件）</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本確認書の対象となる物件は、以下のとおりとする。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建物名：____________________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号室：____________________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4bahehgrndf5" w:id="2"/>
      <w:bookmarkEnd w:id="2"/>
      <w:r w:rsidDel="00000000" w:rsidR="00000000" w:rsidRPr="00000000">
        <w:rPr>
          <w:rFonts w:ascii="Arial Unicode MS" w:cs="Arial Unicode MS" w:eastAsia="Arial Unicode MS" w:hAnsi="Arial Unicode MS"/>
          <w:b w:val="1"/>
          <w:bCs w:val="1"/>
          <w:rtl w:val="0"/>
        </w:rPr>
        <w:t xml:space="preserve">第2条（退去立会）</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甲及び乙は、次の日程において退去立会を実施した。</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立会日：______年______月______日</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xjktyh893t80" w:id="3"/>
      <w:bookmarkEnd w:id="3"/>
      <w:r w:rsidDel="00000000" w:rsidR="00000000" w:rsidRPr="00000000">
        <w:rPr>
          <w:rFonts w:ascii="Arial Unicode MS" w:cs="Arial Unicode MS" w:eastAsia="Arial Unicode MS" w:hAnsi="Arial Unicode MS"/>
          <w:b w:val="1"/>
          <w:bCs w:val="1"/>
          <w:rtl w:val="0"/>
        </w:rPr>
        <w:t xml:space="preserve">第3条（室内状況の確認）</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甲及び乙は、退去時における室内の状況を確認し、次の内容を記録する。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（1）壁紙・クロスの状態</w:t>
      </w:r>
    </w:p>
    <w:p w:rsidR="00000000" w:rsidDel="00000000" w:rsidP="00000000" w:rsidRDefault="00000000" w:rsidRPr="00000000" w14:paraId="0000001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（2）床材・フローリング・畳の状態</w:t>
      </w:r>
    </w:p>
    <w:p w:rsidR="00000000" w:rsidDel="00000000" w:rsidP="00000000" w:rsidRDefault="00000000" w:rsidRPr="00000000" w14:paraId="0000001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（3）建具・ドア・窓等の状態</w:t>
      </w:r>
    </w:p>
    <w:p w:rsidR="00000000" w:rsidDel="00000000" w:rsidP="00000000" w:rsidRDefault="00000000" w:rsidRPr="00000000" w14:paraId="0000001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（4）キッチン設備の状態</w:t>
      </w:r>
    </w:p>
    <w:p w:rsidR="00000000" w:rsidDel="00000000" w:rsidP="00000000" w:rsidRDefault="00000000" w:rsidRPr="00000000" w14:paraId="0000001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（5）浴室・洗面設備の状態</w:t>
      </w:r>
    </w:p>
    <w:p w:rsidR="00000000" w:rsidDel="00000000" w:rsidP="00000000" w:rsidRDefault="00000000" w:rsidRPr="00000000" w14:paraId="0000001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（6）トイレ設備の状態</w:t>
      </w:r>
    </w:p>
    <w:p w:rsidR="00000000" w:rsidDel="00000000" w:rsidP="00000000" w:rsidRDefault="00000000" w:rsidRPr="00000000" w14:paraId="0000001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（7）エアコンその他付帯設備の状態</w:t>
      </w:r>
    </w:p>
    <w:p w:rsidR="00000000" w:rsidDel="00000000" w:rsidP="00000000" w:rsidRDefault="00000000" w:rsidRPr="00000000" w14:paraId="0000002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（8）その他の損傷・汚損箇所</w:t>
      </w:r>
    </w:p>
    <w:p w:rsidR="00000000" w:rsidDel="00000000" w:rsidP="00000000" w:rsidRDefault="00000000" w:rsidRPr="00000000" w14:paraId="0000002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qdjemdkvmw0u" w:id="4"/>
      <w:bookmarkEnd w:id="4"/>
      <w:r w:rsidDel="00000000" w:rsidR="00000000" w:rsidRPr="00000000">
        <w:rPr>
          <w:rFonts w:ascii="Arial Unicode MS" w:cs="Arial Unicode MS" w:eastAsia="Arial Unicode MS" w:hAnsi="Arial Unicode MS"/>
          <w:b w:val="1"/>
          <w:bCs w:val="1"/>
          <w:rtl w:val="0"/>
        </w:rPr>
        <w:t xml:space="preserve">第4条（原状回復対象箇所）</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甲及び乙は、退去立会の結果、原状回復の対象となる箇所について次のとおり確認した。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対象箇所</w:t>
      </w:r>
    </w:p>
    <w:p w:rsidR="00000000" w:rsidDel="00000000" w:rsidP="00000000" w:rsidRDefault="00000000" w:rsidRPr="00000000" w14:paraId="0000002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損傷内容</w:t>
      </w:r>
    </w:p>
    <w:p w:rsidR="00000000" w:rsidDel="00000000" w:rsidP="00000000" w:rsidRDefault="00000000" w:rsidRPr="00000000" w14:paraId="0000002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負担区分</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貸主負担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借主負担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協議のうえ決定</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2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f4or3cpelt3h" w:id="5"/>
      <w:bookmarkEnd w:id="5"/>
      <w:r w:rsidDel="00000000" w:rsidR="00000000" w:rsidRPr="00000000">
        <w:rPr>
          <w:rFonts w:ascii="Arial Unicode MS" w:cs="Arial Unicode MS" w:eastAsia="Arial Unicode MS" w:hAnsi="Arial Unicode MS"/>
          <w:b w:val="1"/>
          <w:bCs w:val="1"/>
          <w:rtl w:val="0"/>
        </w:rPr>
        <w:t xml:space="preserve">第5条（通常損耗等の取扱い）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甲及び乙は、経年劣化及び通常の使用による損耗については、法令及び賃貸借契約の定めに従い処理することを確認する。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tfyiztz7flis" w:id="6"/>
      <w:bookmarkEnd w:id="6"/>
      <w:r w:rsidDel="00000000" w:rsidR="00000000" w:rsidRPr="00000000">
        <w:rPr>
          <w:rFonts w:ascii="Arial Unicode MS" w:cs="Arial Unicode MS" w:eastAsia="Arial Unicode MS" w:hAnsi="Arial Unicode MS"/>
          <w:b w:val="1"/>
          <w:bCs w:val="1"/>
          <w:rtl w:val="0"/>
        </w:rPr>
        <w:t xml:space="preserve">第6条（残置物）</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乙は、本物件内の私物その他所有物を搬出したことを確認する。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残置物の有無</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なし</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あり</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残置物の内容</w:t>
      </w:r>
    </w:p>
    <w:p w:rsidR="00000000" w:rsidDel="00000000" w:rsidP="00000000" w:rsidRDefault="00000000" w:rsidRPr="00000000" w14:paraId="0000003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乙は、残置物がある場合には甲の指示に従い速やかに撤去するものとする。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19re5a8dsmz5" w:id="7"/>
      <w:bookmarkEnd w:id="7"/>
      <w:r w:rsidDel="00000000" w:rsidR="00000000" w:rsidRPr="00000000">
        <w:rPr>
          <w:rFonts w:ascii="Arial Unicode MS" w:cs="Arial Unicode MS" w:eastAsia="Arial Unicode MS" w:hAnsi="Arial Unicode MS"/>
          <w:b w:val="1"/>
          <w:bCs w:val="1"/>
          <w:rtl w:val="0"/>
        </w:rPr>
        <w:t xml:space="preserve">第7条（鍵の返却）</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乙は、本物件に関する鍵を甲へ返却し、甲はこれを受領した。</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返却本数</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玄関鍵　　　______本</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カードキー　______枚</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　　　______個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gywnwap1a5sz" w:id="8"/>
      <w:bookmarkEnd w:id="8"/>
      <w:r w:rsidDel="00000000" w:rsidR="00000000" w:rsidRPr="00000000">
        <w:rPr>
          <w:rFonts w:ascii="Arial Unicode MS" w:cs="Arial Unicode MS" w:eastAsia="Arial Unicode MS" w:hAnsi="Arial Unicode MS"/>
          <w:b w:val="1"/>
          <w:bCs w:val="1"/>
          <w:rtl w:val="0"/>
        </w:rPr>
        <w:t xml:space="preserve">第8条（敷金等の精算）</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甲及び乙は、敷金、原状回復費用その他の精算について、別途見積書及び精算書に基づき確定することを確認する。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qqsij0q0sgqi" w:id="9"/>
      <w:bookmarkEnd w:id="9"/>
      <w:r w:rsidDel="00000000" w:rsidR="00000000" w:rsidRPr="00000000">
        <w:rPr>
          <w:rFonts w:ascii="Arial Unicode MS" w:cs="Arial Unicode MS" w:eastAsia="Arial Unicode MS" w:hAnsi="Arial Unicode MS"/>
          <w:b w:val="1"/>
          <w:bCs w:val="1"/>
          <w:rtl w:val="0"/>
        </w:rPr>
        <w:t xml:space="preserve">第9条（確認事項）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甲及び乙は、本確認書記載の内容が退去立会時点における確認結果であることを相互に確認する。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なお、本確認書の締結後に隠れた損傷、設備不良又は未発見の不具合が判明した場合には、甲乙誠実に協議のうえ対応を決定するものとする。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468a3thni099"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本確認書に定めのない事項又は解釈に疑義が生じた場合は、甲乙誠意をもって協議し解決するものとする。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gpxajqobp0he" w:id="11"/>
      <w:bookmarkEnd w:id="11"/>
      <w:r w:rsidDel="00000000" w:rsidR="00000000" w:rsidRPr="00000000">
        <w:rPr>
          <w:rFonts w:ascii="Arial Unicode MS" w:cs="Arial Unicode MS" w:eastAsia="Arial Unicode MS" w:hAnsi="Arial Unicode MS"/>
          <w:b w:val="1"/>
          <w:bCs w:val="1"/>
          <w:rtl w:val="0"/>
        </w:rPr>
        <w:t xml:space="preserve">第11条（管轄）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本確認書に関して紛争が生じた場合は、本物件所在地を管轄する裁判所又は甲の所在地を管轄する裁判所を第一審の合意管轄裁判所とする。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以上、本確認書の成立を証するため、本書2通を作成し、甲乙各自署名又は記名押印のうえ、各1通を保有する。</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【甲（貸主・管理会社）】</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5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【乙（借主）】</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6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