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xvi46u4o1to" w:id="0"/>
      <w:bookmarkEnd w:id="0"/>
      <w:r w:rsidDel="00000000" w:rsidR="00000000" w:rsidRPr="00000000">
        <w:rPr>
          <w:rFonts w:ascii="Arial Unicode MS" w:cs="Arial Unicode MS" w:eastAsia="Arial Unicode MS" w:hAnsi="Arial Unicode MS"/>
          <w:b w:val="1"/>
          <w:bCs w:val="1"/>
          <w:sz w:val="44"/>
          <w:szCs w:val="44"/>
          <w:rtl w:val="0"/>
        </w:rPr>
        <w:t xml:space="preserve">マンスリーマンション利用契約書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賃貸人（以下「甲」という。）と利用者（以下「乙」という。）は、マンスリーマンションの利用に関し、次のとおり利用契約（以下「本契約」という。）を締結する。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1gcfvep2ioj"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甲は乙に対し、本契約に定める条件に従い、下記物件（以下「本物件」という。）を一時的な居住目的で利用させ、乙はこれを利用する。</w:t>
      </w:r>
    </w:p>
    <w:p w:rsidR="00000000" w:rsidDel="00000000" w:rsidP="00000000" w:rsidRDefault="00000000" w:rsidRPr="00000000" w14:paraId="00000007">
      <w:pPr>
        <w:pStyle w:val="Heading3"/>
        <w:keepNext w:val="0"/>
        <w:keepLines w:val="0"/>
        <w:spacing w:before="280" w:lineRule="auto"/>
        <w:rPr>
          <w:b w:val="1"/>
          <w:bCs w:val="1"/>
          <w:color w:val="000000"/>
          <w:sz w:val="24"/>
          <w:szCs w:val="24"/>
        </w:rPr>
      </w:pPr>
      <w:bookmarkStart w:colFirst="0" w:colLast="0" w:name="_ed0bwj3gbxce" w:id="2"/>
      <w:bookmarkEnd w:id="2"/>
      <w:r w:rsidDel="00000000" w:rsidR="00000000" w:rsidRPr="00000000">
        <w:rPr>
          <w:rFonts w:ascii="Arial Unicode MS" w:cs="Arial Unicode MS" w:eastAsia="Arial Unicode MS" w:hAnsi="Arial Unicode MS"/>
          <w:b w:val="1"/>
          <w:bCs w:val="1"/>
          <w:color w:val="000000"/>
          <w:sz w:val="24"/>
          <w:szCs w:val="24"/>
          <w:rtl w:val="0"/>
        </w:rPr>
        <w:t xml:space="preserve">物件表示</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建物名・号室：＿＿＿＿＿＿＿＿＿＿＿＿＿＿</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利用開始日：＿＿年＿＿月＿＿日</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利用終了日：＿＿年＿＿月＿＿日</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利用期間：＿＿日間</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qlu1e51hsei" w:id="3"/>
      <w:bookmarkEnd w:id="3"/>
      <w:r w:rsidDel="00000000" w:rsidR="00000000" w:rsidRPr="00000000">
        <w:rPr>
          <w:rFonts w:ascii="Arial Unicode MS" w:cs="Arial Unicode MS" w:eastAsia="Arial Unicode MS" w:hAnsi="Arial Unicode MS"/>
          <w:b w:val="1"/>
          <w:bCs w:val="1"/>
          <w:rtl w:val="0"/>
        </w:rPr>
        <w:t xml:space="preserve">第2条（利用目的）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乙は、本物件を居住目的のみに使用するものとし、事務所、店舗、民泊、転貸その他甲が承諾していない用途に使用してはならない。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gnczlgck4ic" w:id="4"/>
      <w:bookmarkEnd w:id="4"/>
      <w:r w:rsidDel="00000000" w:rsidR="00000000" w:rsidRPr="00000000">
        <w:rPr>
          <w:rFonts w:ascii="Arial Unicode MS" w:cs="Arial Unicode MS" w:eastAsia="Arial Unicode MS" w:hAnsi="Arial Unicode MS"/>
          <w:b w:val="1"/>
          <w:bCs w:val="1"/>
          <w:rtl w:val="0"/>
        </w:rPr>
        <w:t xml:space="preserve">第3条（利用料金）</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1．乙は甲に対し、次の料金を支払う。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（2）管理費</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（3）光熱費</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（4）清掃費</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（5）その他甲が定める費用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2．乙は甲の指定する方法により、利用開始日までに全額を支払うものとする。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3．振込手数料その他支払に要する費用は乙の負担とする。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w48r7flsoao7" w:id="5"/>
      <w:bookmarkEnd w:id="5"/>
      <w:r w:rsidDel="00000000" w:rsidR="00000000" w:rsidRPr="00000000">
        <w:rPr>
          <w:rFonts w:ascii="Arial Unicode MS" w:cs="Arial Unicode MS" w:eastAsia="Arial Unicode MS" w:hAnsi="Arial Unicode MS"/>
          <w:b w:val="1"/>
          <w:bCs w:val="1"/>
          <w:rtl w:val="0"/>
        </w:rPr>
        <w:t xml:space="preserve">第4条（保証金等）</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1．甲は必要に応じて保証金を受領することができる。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2．保証金は、本契約終了後、未払金、損害賠償金その他乙の債務を控除した残額を返還する。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3．保証金には利息を付さない。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7869j8hej98l" w:id="6"/>
      <w:bookmarkEnd w:id="6"/>
      <w:r w:rsidDel="00000000" w:rsidR="00000000" w:rsidRPr="00000000">
        <w:rPr>
          <w:rFonts w:ascii="Arial Unicode MS" w:cs="Arial Unicode MS" w:eastAsia="Arial Unicode MS" w:hAnsi="Arial Unicode MS"/>
          <w:b w:val="1"/>
          <w:bCs w:val="1"/>
          <w:rtl w:val="0"/>
        </w:rPr>
        <w:t xml:space="preserve">第5条（鍵の管理）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1．甲は利用開始時に乙へ鍵を引き渡す。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2．乙は善良な管理者の注意をもって鍵を管理する。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3．鍵の紛失、破損又は交換が必要となった場合の費用は乙が負担する。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f6zrtq1lu45f" w:id="7"/>
      <w:bookmarkEnd w:id="7"/>
      <w:r w:rsidDel="00000000" w:rsidR="00000000" w:rsidRPr="00000000">
        <w:rPr>
          <w:rFonts w:ascii="Arial Unicode MS" w:cs="Arial Unicode MS" w:eastAsia="Arial Unicode MS" w:hAnsi="Arial Unicode MS"/>
          <w:b w:val="1"/>
          <w:bCs w:val="1"/>
          <w:rtl w:val="0"/>
        </w:rPr>
        <w:t xml:space="preserve">第6条（設備及び備品）</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1．本物件には家具、家電その他備品が設置されている場合がある。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2．乙は設備及び備品を善良な管理者の注意をもって使用する。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3．乙の故意又は過失により設備又は備品を滅失、毀損した場合、乙はその修理費又は再調達費用を負担する。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44cuo3ntwc1t" w:id="8"/>
      <w:bookmarkEnd w:id="8"/>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（1）第三者への転貸又は利用権の譲渡</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（2）民泊その他宿泊サービスへの利用</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（3）反社会的勢力の利用又は出入り</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（4）騒音、悪臭その他近隣住民へ迷惑を及ぼす行為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（5）法令又は公序良俗に反する行為</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（6）危険物の持込み</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（7）ペットの飼育（甲が承諾した場合を除く）</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（8）室内での喫煙（甲が認めた場合を除く）</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（9）甲又は管理会社の指示に反する行為</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8zw58nck825" w:id="9"/>
      <w:bookmarkEnd w:id="9"/>
      <w:r w:rsidDel="00000000" w:rsidR="00000000" w:rsidRPr="00000000">
        <w:rPr>
          <w:rFonts w:ascii="Arial Unicode MS" w:cs="Arial Unicode MS" w:eastAsia="Arial Unicode MS" w:hAnsi="Arial Unicode MS"/>
          <w:b w:val="1"/>
          <w:bCs w:val="1"/>
          <w:rtl w:val="0"/>
        </w:rPr>
        <w:t xml:space="preserve">第8条（利用者以外の宿泊）</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1．乙以外の者を宿泊させる場合は、事前に甲の承諾を得なければならない。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2．無断宿泊が判明した場合、甲は追加料金を請求できる。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sqv6sv30t9c3" w:id="10"/>
      <w:bookmarkEnd w:id="10"/>
      <w:r w:rsidDel="00000000" w:rsidR="00000000" w:rsidRPr="00000000">
        <w:rPr>
          <w:rFonts w:ascii="Arial Unicode MS" w:cs="Arial Unicode MS" w:eastAsia="Arial Unicode MS" w:hAnsi="Arial Unicode MS"/>
          <w:b w:val="1"/>
          <w:bCs w:val="1"/>
          <w:rtl w:val="0"/>
        </w:rPr>
        <w:t xml:space="preserve">第9条（善管注意義務）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乙は本物件を善良な管理者の注意をもって使用し、建物及び共用部分の利用規則を遵守する。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xeqqc9csewnu" w:id="11"/>
      <w:bookmarkEnd w:id="11"/>
      <w:r w:rsidDel="00000000" w:rsidR="00000000" w:rsidRPr="00000000">
        <w:rPr>
          <w:rFonts w:ascii="Arial Unicode MS" w:cs="Arial Unicode MS" w:eastAsia="Arial Unicode MS" w:hAnsi="Arial Unicode MS"/>
          <w:b w:val="1"/>
          <w:bCs w:val="1"/>
          <w:rtl w:val="0"/>
        </w:rPr>
        <w:t xml:space="preserve">第10条（修繕等）</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1．設備の故障等を発見した場合、乙は速やかに甲へ通知する。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2．甲は必要に応じて修繕を実施できる。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3．乙の責に帰すべき事由による修繕費用は乙の負担とする。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pPr>
      <w:bookmarkStart w:colFirst="0" w:colLast="0" w:name="_zb8xdc8zh5dm" w:id="12"/>
      <w:bookmarkEnd w:id="12"/>
      <w:r w:rsidDel="00000000" w:rsidR="00000000" w:rsidRPr="00000000">
        <w:rPr>
          <w:rFonts w:ascii="Arial Unicode MS" w:cs="Arial Unicode MS" w:eastAsia="Arial Unicode MS" w:hAnsi="Arial Unicode MS"/>
          <w:b w:val="1"/>
          <w:bCs w:val="1"/>
          <w:rtl w:val="0"/>
        </w:rPr>
        <w:t xml:space="preserve">第11条（契約期間）</w:t>
      </w: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本契約の期間は第1条記載の利用期間とし、期間満了により終了する。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5quax2plqnvm" w:id="13"/>
      <w:bookmarkEnd w:id="13"/>
      <w:r w:rsidDel="00000000" w:rsidR="00000000" w:rsidRPr="00000000">
        <w:rPr>
          <w:rFonts w:ascii="Arial Unicode MS" w:cs="Arial Unicode MS" w:eastAsia="Arial Unicode MS" w:hAnsi="Arial Unicode MS"/>
          <w:b w:val="1"/>
          <w:bCs w:val="1"/>
          <w:rtl w:val="0"/>
        </w:rPr>
        <w:t xml:space="preserve">第12条（中途解約）</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1．乙が期間満了前に退去する場合は、甲へ事前通知しなければならない。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2．既払利用料金は返還しないものとする。ただし、甲が別途定める返金規定がある場合はその定めによる。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3．甲は乙の契約違反その他正当な理由がある場合、本契約を解除することができる。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f1l84c8wclrh" w:id="14"/>
      <w:bookmarkEnd w:id="14"/>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甲は乙が次の各号のいずれかに該当した場合、催告を要せず本契約を解除できる。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（1）利用料金の支払を怠ったとき</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（2）禁止事項に違反したとき</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（3）虚偽申告を行ったとき</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（4）反社会的勢力との関係が判明したとき</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（5）本契約の継続が困難となる重大な事由が生じたとき</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3mdbwbqesojx" w:id="15"/>
      <w:bookmarkEnd w:id="15"/>
      <w:r w:rsidDel="00000000" w:rsidR="00000000" w:rsidRPr="00000000">
        <w:rPr>
          <w:rFonts w:ascii="Arial Unicode MS" w:cs="Arial Unicode MS" w:eastAsia="Arial Unicode MS" w:hAnsi="Arial Unicode MS"/>
          <w:b w:val="1"/>
          <w:bCs w:val="1"/>
          <w:rtl w:val="0"/>
        </w:rPr>
        <w:t xml:space="preserve">第14条（退去及び原状回復）</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1．乙は契約終了日までに退去しなければならない。</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2．乙は自己の所有物を撤去し、本物件を明け渡す。</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3．通常損耗を超える汚損、毀損については乙が原状回復費用を負担する。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4．残置物がある場合、甲は乙が所有権を放棄したものとみなし処分できる。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dgx9jhq8j01v" w:id="16"/>
      <w:bookmarkEnd w:id="16"/>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乙が本契約に違反し、又は故意若しくは過失により甲に損害を与えた場合、乙はその損害を賠償しなければならない。</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pPr>
      <w:bookmarkStart w:colFirst="0" w:colLast="0" w:name="_kgcu162zjbhh" w:id="17"/>
      <w:bookmarkEnd w:id="17"/>
      <w:r w:rsidDel="00000000" w:rsidR="00000000" w:rsidRPr="00000000">
        <w:rPr>
          <w:rFonts w:ascii="Arial Unicode MS" w:cs="Arial Unicode MS" w:eastAsia="Arial Unicode MS" w:hAnsi="Arial Unicode MS"/>
          <w:b w:val="1"/>
          <w:bCs w:val="1"/>
          <w:rtl w:val="0"/>
        </w:rPr>
        <w:t xml:space="preserve">第16条（不可抗力）</w:t>
      </w: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天災地変、火災、感染症の流行、法令改正その他当事者の責に帰することができない事由による損害について、当事者は相手方に対し責任を負わない。</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2x0mziim58w7" w:id="18"/>
      <w:bookmarkEnd w:id="18"/>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1．甲及び乙は、自ら及び関係者が反社会的勢力に該当しないことを表明保証する。</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2．違反が判明した場合、相手方は催告なく本契約を解除できる。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pezavb6h0ilj" w:id="19"/>
      <w:bookmarkEnd w:id="19"/>
      <w:r w:rsidDel="00000000" w:rsidR="00000000" w:rsidRPr="00000000">
        <w:rPr>
          <w:rFonts w:ascii="Arial Unicode MS" w:cs="Arial Unicode MS" w:eastAsia="Arial Unicode MS" w:hAnsi="Arial Unicode MS"/>
          <w:b w:val="1"/>
          <w:bCs w:val="1"/>
          <w:rtl w:val="0"/>
        </w:rPr>
        <w:t xml:space="preserve">第18条（個人情報の取扱い）</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甲は乙から取得した個人情報を、本契約の履行及び管理業務のために利用し、法令に従い適切に管理する。</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pPr>
      <w:bookmarkStart w:colFirst="0" w:colLast="0" w:name="_t8zba9o9ju3p" w:id="20"/>
      <w:bookmarkEnd w:id="20"/>
      <w:r w:rsidDel="00000000" w:rsidR="00000000" w:rsidRPr="00000000">
        <w:rPr>
          <w:rFonts w:ascii="Arial Unicode MS" w:cs="Arial Unicode MS" w:eastAsia="Arial Unicode MS" w:hAnsi="Arial Unicode MS"/>
          <w:b w:val="1"/>
          <w:bCs w:val="1"/>
          <w:rtl w:val="0"/>
        </w:rPr>
        <w:t xml:space="preserve">第19条（協議事項）</w:t>
      </w: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本契約に定めのない事項又は解釈に疑義が生じた場合、甲乙は誠実に協議して解決する。</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comugmp3igv0" w:id="21"/>
      <w:bookmarkEnd w:id="21"/>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本契約に関して紛争が生じた場合、甲の所在地を管轄する地方裁判所又は簡易裁判所を第一審の専属的合意管轄裁判所とする。</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本契約締結の証として、本書2通を作成し、甲乙署名又は記名押印のうえ、各1通を保有する。</w:t>
      </w:r>
    </w:p>
    <w:p w:rsidR="00000000" w:rsidDel="00000000" w:rsidP="00000000" w:rsidRDefault="00000000" w:rsidRPr="00000000" w14:paraId="0000006C">
      <w:pPr>
        <w:pStyle w:val="Heading3"/>
        <w:keepNext w:val="0"/>
        <w:keepLines w:val="0"/>
        <w:spacing w:before="280" w:lineRule="auto"/>
        <w:rPr>
          <w:b w:val="1"/>
          <w:bCs w:val="1"/>
          <w:color w:val="000000"/>
          <w:sz w:val="24"/>
          <w:szCs w:val="24"/>
        </w:rPr>
      </w:pPr>
      <w:bookmarkStart w:colFirst="0" w:colLast="0" w:name="_i224oxvc1mdi" w:id="22"/>
      <w:bookmarkEnd w:id="22"/>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b w:val="1"/>
          <w:bCs w:val="1"/>
          <w:color w:val="000000"/>
          <w:sz w:val="24"/>
          <w:szCs w:val="24"/>
        </w:rPr>
      </w:pPr>
      <w:bookmarkStart w:colFirst="0" w:colLast="0" w:name="_2vceinig9ocb" w:id="23"/>
      <w:bookmarkEnd w:id="23"/>
      <w:r w:rsidDel="00000000" w:rsidR="00000000" w:rsidRPr="00000000">
        <w:rPr>
          <w:rtl w:val="0"/>
        </w:rPr>
      </w:r>
    </w:p>
    <w:p w:rsidR="00000000" w:rsidDel="00000000" w:rsidP="00000000" w:rsidRDefault="00000000" w:rsidRPr="00000000" w14:paraId="0000006E">
      <w:pPr>
        <w:pStyle w:val="Heading3"/>
        <w:keepNext w:val="0"/>
        <w:keepLines w:val="0"/>
        <w:spacing w:before="280" w:lineRule="auto"/>
        <w:rPr>
          <w:b w:val="1"/>
          <w:bCs w:val="1"/>
          <w:color w:val="000000"/>
          <w:sz w:val="24"/>
          <w:szCs w:val="24"/>
        </w:rPr>
      </w:pPr>
      <w:bookmarkStart w:colFirst="0" w:colLast="0" w:name="_jcfjnawb3svc" w:id="24"/>
      <w:bookmarkEnd w:id="24"/>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b w:val="1"/>
          <w:bCs w:val="1"/>
          <w:color w:val="000000"/>
          <w:sz w:val="24"/>
          <w:szCs w:val="24"/>
        </w:rPr>
      </w:pPr>
      <w:bookmarkStart w:colFirst="0" w:colLast="0" w:name="_bvyw3m15ag2c" w:id="25"/>
      <w:bookmarkEnd w:id="25"/>
      <w:r w:rsidDel="00000000" w:rsidR="00000000" w:rsidRPr="00000000">
        <w:rPr>
          <w:rtl w:val="0"/>
        </w:rPr>
      </w:r>
    </w:p>
    <w:p w:rsidR="00000000" w:rsidDel="00000000" w:rsidP="00000000" w:rsidRDefault="00000000" w:rsidRPr="00000000" w14:paraId="00000070">
      <w:pPr>
        <w:pStyle w:val="Heading3"/>
        <w:keepNext w:val="0"/>
        <w:keepLines w:val="0"/>
        <w:spacing w:before="280" w:lineRule="auto"/>
        <w:rPr>
          <w:b w:val="1"/>
          <w:bCs w:val="1"/>
          <w:color w:val="000000"/>
          <w:sz w:val="24"/>
          <w:szCs w:val="24"/>
        </w:rPr>
      </w:pPr>
      <w:bookmarkStart w:colFirst="0" w:colLast="0" w:name="_451yqwd3763z" w:id="26"/>
      <w:bookmarkEnd w:id="26"/>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b w:val="1"/>
          <w:bCs w:val="1"/>
          <w:color w:val="000000"/>
          <w:sz w:val="24"/>
          <w:szCs w:val="24"/>
        </w:rPr>
      </w:pPr>
      <w:bookmarkStart w:colFirst="0" w:colLast="0" w:name="_w2vop4dwkoak" w:id="27"/>
      <w:bookmarkEnd w:id="27"/>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b w:val="1"/>
          <w:bCs w:val="1"/>
          <w:color w:val="000000"/>
          <w:sz w:val="24"/>
          <w:szCs w:val="24"/>
        </w:rPr>
      </w:pPr>
      <w:bookmarkStart w:colFirst="0" w:colLast="0" w:name="_1d6x3mt30fus" w:id="28"/>
      <w:bookmarkEnd w:id="28"/>
      <w:r w:rsidDel="00000000" w:rsidR="00000000" w:rsidRPr="00000000">
        <w:rPr>
          <w:rtl w:val="0"/>
        </w:rPr>
      </w:r>
    </w:p>
    <w:p w:rsidR="00000000" w:rsidDel="00000000" w:rsidP="00000000" w:rsidRDefault="00000000" w:rsidRPr="00000000" w14:paraId="00000073">
      <w:pPr>
        <w:pStyle w:val="Heading3"/>
        <w:keepNext w:val="0"/>
        <w:keepLines w:val="0"/>
        <w:spacing w:before="280" w:lineRule="auto"/>
        <w:rPr>
          <w:b w:val="1"/>
          <w:bCs w:val="1"/>
          <w:color w:val="000000"/>
          <w:sz w:val="24"/>
          <w:szCs w:val="24"/>
        </w:rPr>
      </w:pPr>
      <w:bookmarkStart w:colFirst="0" w:colLast="0" w:name="_bv7xqv8jczs4" w:id="29"/>
      <w:bookmarkEnd w:id="29"/>
      <w:r w:rsidDel="00000000" w:rsidR="00000000" w:rsidRPr="00000000">
        <w:rPr>
          <w:rtl w:val="0"/>
        </w:rPr>
      </w:r>
    </w:p>
    <w:p w:rsidR="00000000" w:rsidDel="00000000" w:rsidP="00000000" w:rsidRDefault="00000000" w:rsidRPr="00000000" w14:paraId="00000074">
      <w:pPr>
        <w:pStyle w:val="Heading3"/>
        <w:keepNext w:val="0"/>
        <w:keepLines w:val="0"/>
        <w:spacing w:before="280" w:lineRule="auto"/>
        <w:rPr>
          <w:b w:val="1"/>
          <w:bCs w:val="1"/>
          <w:color w:val="000000"/>
          <w:sz w:val="24"/>
          <w:szCs w:val="24"/>
        </w:rPr>
      </w:pPr>
      <w:bookmarkStart w:colFirst="0" w:colLast="0" w:name="_765m2dwu12uu" w:id="30"/>
      <w:bookmarkEnd w:id="30"/>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b w:val="1"/>
          <w:bCs w:val="1"/>
          <w:color w:val="000000"/>
          <w:sz w:val="24"/>
          <w:szCs w:val="24"/>
        </w:rPr>
      </w:pPr>
      <w:bookmarkStart w:colFirst="0" w:colLast="0" w:name="_cj18yozfdys5" w:id="31"/>
      <w:bookmarkEnd w:id="31"/>
      <w:r w:rsidDel="00000000" w:rsidR="00000000" w:rsidRPr="00000000">
        <w:rPr>
          <w:rtl w:val="0"/>
        </w:rPr>
      </w:r>
    </w:p>
    <w:p w:rsidR="00000000" w:rsidDel="00000000" w:rsidP="00000000" w:rsidRDefault="00000000" w:rsidRPr="00000000" w14:paraId="00000076">
      <w:pPr>
        <w:pStyle w:val="Heading3"/>
        <w:keepNext w:val="0"/>
        <w:keepLines w:val="0"/>
        <w:spacing w:before="280" w:lineRule="auto"/>
        <w:rPr>
          <w:b w:val="1"/>
          <w:bCs w:val="1"/>
          <w:color w:val="000000"/>
          <w:sz w:val="24"/>
          <w:szCs w:val="24"/>
        </w:rPr>
      </w:pPr>
      <w:bookmarkStart w:colFirst="0" w:colLast="0" w:name="_ym0hut1dqdwp" w:id="32"/>
      <w:bookmarkEnd w:id="32"/>
      <w:r w:rsidDel="00000000" w:rsidR="00000000" w:rsidRPr="00000000">
        <w:rPr>
          <w:rtl w:val="0"/>
        </w:rPr>
      </w:r>
    </w:p>
    <w:p w:rsidR="00000000" w:rsidDel="00000000" w:rsidP="00000000" w:rsidRDefault="00000000" w:rsidRPr="00000000" w14:paraId="00000077">
      <w:pPr>
        <w:pStyle w:val="Heading3"/>
        <w:keepNext w:val="0"/>
        <w:keepLines w:val="0"/>
        <w:spacing w:before="280" w:lineRule="auto"/>
        <w:rPr>
          <w:b w:val="1"/>
          <w:bCs w:val="1"/>
          <w:color w:val="000000"/>
          <w:sz w:val="24"/>
          <w:szCs w:val="24"/>
        </w:rPr>
      </w:pPr>
      <w:bookmarkStart w:colFirst="0" w:colLast="0" w:name="_wo0zq58d5cqu" w:id="33"/>
      <w:bookmarkEnd w:id="33"/>
      <w:r w:rsidDel="00000000" w:rsidR="00000000" w:rsidRPr="00000000">
        <w:rPr>
          <w:rtl w:val="0"/>
        </w:rPr>
      </w:r>
    </w:p>
    <w:p w:rsidR="00000000" w:rsidDel="00000000" w:rsidP="00000000" w:rsidRDefault="00000000" w:rsidRPr="00000000" w14:paraId="00000078">
      <w:pPr>
        <w:pStyle w:val="Heading3"/>
        <w:keepNext w:val="0"/>
        <w:keepLines w:val="0"/>
        <w:spacing w:before="280" w:lineRule="auto"/>
        <w:rPr>
          <w:b w:val="1"/>
          <w:bCs w:val="1"/>
          <w:color w:val="000000"/>
          <w:sz w:val="24"/>
          <w:szCs w:val="24"/>
        </w:rPr>
      </w:pPr>
      <w:bookmarkStart w:colFirst="0" w:colLast="0" w:name="_74ngk8igafx2" w:id="34"/>
      <w:bookmarkEnd w:id="34"/>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7A">
      <w:pPr>
        <w:pStyle w:val="Heading3"/>
        <w:keepNext w:val="0"/>
        <w:keepLines w:val="0"/>
        <w:spacing w:before="280" w:lineRule="auto"/>
        <w:rPr>
          <w:b w:val="1"/>
          <w:bCs w:val="1"/>
          <w:color w:val="000000"/>
          <w:sz w:val="24"/>
          <w:szCs w:val="24"/>
        </w:rPr>
      </w:pPr>
      <w:bookmarkStart w:colFirst="0" w:colLast="0" w:name="_todnlju7oqzf" w:id="35"/>
      <w:bookmarkEnd w:id="35"/>
      <w:r w:rsidDel="00000000" w:rsidR="00000000" w:rsidRPr="00000000">
        <w:rPr>
          <w:rtl w:val="0"/>
        </w:rPr>
      </w:r>
    </w:p>
    <w:p w:rsidR="00000000" w:rsidDel="00000000" w:rsidP="00000000" w:rsidRDefault="00000000" w:rsidRPr="00000000" w14:paraId="0000007B">
      <w:pPr>
        <w:pStyle w:val="Heading3"/>
        <w:keepNext w:val="0"/>
        <w:keepLines w:val="0"/>
        <w:spacing w:before="280" w:lineRule="auto"/>
        <w:rPr>
          <w:b w:val="1"/>
          <w:bCs w:val="1"/>
          <w:color w:val="000000"/>
          <w:sz w:val="24"/>
          <w:szCs w:val="24"/>
        </w:rPr>
      </w:pPr>
      <w:bookmarkStart w:colFirst="0" w:colLast="0" w:name="_yrazaekb96f6" w:id="36"/>
      <w:bookmarkEnd w:id="36"/>
      <w:r w:rsidDel="00000000" w:rsidR="00000000" w:rsidRPr="00000000">
        <w:rPr>
          <w:rFonts w:ascii="Arial Unicode MS" w:cs="Arial Unicode MS" w:eastAsia="Arial Unicode MS" w:hAnsi="Arial Unicode MS"/>
          <w:b w:val="1"/>
          <w:bCs w:val="1"/>
          <w:color w:val="000000"/>
          <w:sz w:val="24"/>
          <w:szCs w:val="24"/>
          <w:rtl w:val="0"/>
        </w:rPr>
        <w:t xml:space="preserve">甲（運営会社・貸主）</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1">
      <w:pPr>
        <w:pStyle w:val="Heading3"/>
        <w:keepNext w:val="0"/>
        <w:keepLines w:val="0"/>
        <w:spacing w:before="280" w:lineRule="auto"/>
        <w:rPr>
          <w:b w:val="1"/>
          <w:bCs w:val="1"/>
          <w:color w:val="000000"/>
          <w:sz w:val="24"/>
          <w:szCs w:val="24"/>
        </w:rPr>
      </w:pPr>
      <w:bookmarkStart w:colFirst="0" w:colLast="0" w:name="_lvkzmw5mo24z" w:id="37"/>
      <w:bookmarkEnd w:id="37"/>
      <w:r w:rsidDel="00000000" w:rsidR="00000000" w:rsidRPr="00000000">
        <w:rPr>
          <w:rtl w:val="0"/>
        </w:rPr>
      </w:r>
    </w:p>
    <w:p w:rsidR="00000000" w:rsidDel="00000000" w:rsidP="00000000" w:rsidRDefault="00000000" w:rsidRPr="00000000" w14:paraId="00000082">
      <w:pPr>
        <w:pStyle w:val="Heading3"/>
        <w:keepNext w:val="0"/>
        <w:keepLines w:val="0"/>
        <w:spacing w:before="280" w:lineRule="auto"/>
        <w:rPr>
          <w:b w:val="1"/>
          <w:bCs w:val="1"/>
          <w:color w:val="000000"/>
          <w:sz w:val="24"/>
          <w:szCs w:val="24"/>
        </w:rPr>
      </w:pPr>
      <w:bookmarkStart w:colFirst="0" w:colLast="0" w:name="_bo9mkcp36tpn" w:id="38"/>
      <w:bookmarkEnd w:id="38"/>
      <w:r w:rsidDel="00000000" w:rsidR="00000000" w:rsidRPr="00000000">
        <w:rPr>
          <w:rFonts w:ascii="Arial Unicode MS" w:cs="Arial Unicode MS" w:eastAsia="Arial Unicode MS" w:hAnsi="Arial Unicode MS"/>
          <w:b w:val="1"/>
          <w:bCs w:val="1"/>
          <w:color w:val="000000"/>
          <w:sz w:val="24"/>
          <w:szCs w:val="24"/>
          <w:rtl w:val="0"/>
        </w:rPr>
        <w:t xml:space="preserve">乙（利用者）</w:t>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8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