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s8vmqfo97oo0" w:id="0"/>
      <w:bookmarkEnd w:id="0"/>
      <w:r w:rsidDel="00000000" w:rsidR="00000000" w:rsidRPr="00000000">
        <w:rPr>
          <w:rFonts w:ascii="Arial Unicode MS" w:cs="Arial Unicode MS" w:eastAsia="Arial Unicode MS" w:hAnsi="Arial Unicode MS"/>
          <w:b w:val="1"/>
          <w:bCs w:val="1"/>
          <w:sz w:val="46"/>
          <w:szCs w:val="46"/>
          <w:rtl w:val="0"/>
        </w:rPr>
        <w:t xml:space="preserve">賠償責任保険加入同意書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本同意書は、下記のとおり、業務・活動・サービスの提供に関連して発生し得る事故等に備え、賠償責任保険への加入およびその内容について確認し、同意を得ることを目的として作成されるものである。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30"/>
          <w:szCs w:val="30"/>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事業者が提供する業務、役務、サービスまたは活動（以下「本業務等」という。）に関連して、第三者の生命、身体または財産に損害が発生した場合に備え、事業者が賠償責任保険に加入していること、または加入予定であることを確認するとともに、その取扱いについて、利用者または関係者の同意を得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30"/>
          <w:szCs w:val="30"/>
          <w:rtl w:val="0"/>
        </w:rPr>
        <w:t xml:space="preserve">第2条（賠償責任保険への加入）</w:t>
        <w:br w:type="textWrapping"/>
      </w:r>
      <w:r w:rsidDel="00000000" w:rsidR="00000000" w:rsidRPr="00000000">
        <w:rPr>
          <w:rFonts w:ascii="Arial Unicode MS" w:cs="Arial Unicode MS" w:eastAsia="Arial Unicode MS" w:hAnsi="Arial Unicode MS"/>
          <w:sz w:val="20"/>
          <w:szCs w:val="20"/>
          <w:rtl w:val="0"/>
        </w:rPr>
        <w:t xml:space="preserve">事業者は、本業務等の遂行に関連して発生する事故、過失または不測の事態により、第三者に損害を与えた場合に備え、賠償責任保険（以下「本保険」という。）に加入している、または加入する予定であることを表明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30"/>
          <w:szCs w:val="30"/>
          <w:rtl w:val="0"/>
        </w:rPr>
        <w:t xml:space="preserve">第3条（保険内容の概要）</w:t>
      </w:r>
      <w:r w:rsidDel="00000000" w:rsidR="00000000" w:rsidRPr="00000000">
        <w:rPr>
          <w:rFonts w:ascii="Arial Unicode MS" w:cs="Arial Unicode MS" w:eastAsia="Arial Unicode MS" w:hAnsi="Arial Unicode MS"/>
          <w:sz w:val="20"/>
          <w:szCs w:val="20"/>
          <w:rtl w:val="0"/>
        </w:rPr>
        <w:br w:type="textWrapping"/>
        <w:t xml:space="preserve">本保険の主な内容は、次のとおりとする。</w:t>
        <w:br w:type="textWrapping"/>
        <w:t xml:space="preserve">一　本業務等の遂行に起因して第三者に生じた身体的損害または財産的損害</w:t>
        <w:br w:type="textWrapping"/>
        <w:t xml:space="preserve">二　法律上の損害賠償責任を負担する場合における保険金の支払</w:t>
        <w:br w:type="textWrapping"/>
        <w:t xml:space="preserve">三　保険契約に定める免責事由、補償限度額および保険期間の範囲内での補償</w:t>
        <w:br w:type="textWrapping"/>
        <w:t xml:space="preserve">ただし、具体的な補償内容、支払条件、免責事項等は、保険契約の定めに従うものとする。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30"/>
          <w:szCs w:val="30"/>
          <w:rtl w:val="0"/>
        </w:rPr>
        <w:t xml:space="preserve">第4条（補償範囲に関する理解）</w:t>
      </w:r>
      <w:r w:rsidDel="00000000" w:rsidR="00000000" w:rsidRPr="00000000">
        <w:rPr>
          <w:rFonts w:ascii="Arial Unicode MS" w:cs="Arial Unicode MS" w:eastAsia="Arial Unicode MS" w:hAnsi="Arial Unicode MS"/>
          <w:sz w:val="20"/>
          <w:szCs w:val="20"/>
          <w:rtl w:val="0"/>
        </w:rPr>
        <w:br w:type="textWrapping"/>
        <w:t xml:space="preserve">利用者または関係者は、本保険がすべての損害を無制限に補償するものではなく、保険契約上の免責事由、補償限度額、支払要件等により、補償対象外となる場合があることをあらかじめ理解し、これに同意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30"/>
          <w:szCs w:val="30"/>
          <w:rtl w:val="0"/>
        </w:rPr>
        <w:t xml:space="preserve">第5条（事業者の責任範囲）</w:t>
        <w:br w:type="textWrapping"/>
      </w:r>
      <w:r w:rsidDel="00000000" w:rsidR="00000000" w:rsidRPr="00000000">
        <w:rPr>
          <w:rFonts w:ascii="Arial Unicode MS" w:cs="Arial Unicode MS" w:eastAsia="Arial Unicode MS" w:hAnsi="Arial Unicode MS"/>
          <w:sz w:val="20"/>
          <w:szCs w:val="20"/>
          <w:rtl w:val="0"/>
        </w:rPr>
        <w:t xml:space="preserve">事業者が負う損害賠償責任は、法令および契約に基づき認められる範囲に限られるものとし、本保険への加入をもって、事業者が法令上または契約上負う責任を超えて補償義務を負うものではない。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30"/>
          <w:szCs w:val="30"/>
          <w:rtl w:val="0"/>
        </w:rPr>
        <w:t xml:space="preserve">第6条（利用者等の協力義務）</w:t>
      </w:r>
      <w:r w:rsidDel="00000000" w:rsidR="00000000" w:rsidRPr="00000000">
        <w:rPr>
          <w:rFonts w:ascii="Arial Unicode MS" w:cs="Arial Unicode MS" w:eastAsia="Arial Unicode MS" w:hAnsi="Arial Unicode MS"/>
          <w:sz w:val="20"/>
          <w:szCs w:val="20"/>
          <w:rtl w:val="0"/>
        </w:rPr>
        <w:br w:type="textWrapping"/>
        <w:t xml:space="preserve">利用者または関係者は、事故または損害が発生した場合には、事業者および保険会社による事実確認、調査、手続に対し、合理的な範囲で協力するものとする。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30"/>
          <w:szCs w:val="30"/>
          <w:rtl w:val="0"/>
        </w:rPr>
        <w:t xml:space="preserve">第7条（保険内容の変更）</w:t>
        <w:br w:type="textWrapping"/>
      </w:r>
      <w:r w:rsidDel="00000000" w:rsidR="00000000" w:rsidRPr="00000000">
        <w:rPr>
          <w:rFonts w:ascii="Arial Unicode MS" w:cs="Arial Unicode MS" w:eastAsia="Arial Unicode MS" w:hAnsi="Arial Unicode MS"/>
          <w:sz w:val="20"/>
          <w:szCs w:val="20"/>
          <w:rtl w:val="0"/>
        </w:rPr>
        <w:t xml:space="preserve">事業者は、事業内容の変更、保険契約の更新またはその他合理的な理由により、本保険の内容を変更する場合がある。この場合、事業者は、必要に応じてその旨を適切な方法で通知するものとする。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30"/>
          <w:szCs w:val="30"/>
          <w:rtl w:val="0"/>
        </w:rPr>
        <w:t xml:space="preserve">第8条（免責）</w:t>
        <w:br w:type="textWrapping"/>
      </w:r>
      <w:r w:rsidDel="00000000" w:rsidR="00000000" w:rsidRPr="00000000">
        <w:rPr>
          <w:rFonts w:ascii="Arial Unicode MS" w:cs="Arial Unicode MS" w:eastAsia="Arial Unicode MS" w:hAnsi="Arial Unicode MS"/>
          <w:sz w:val="20"/>
          <w:szCs w:val="20"/>
          <w:rtl w:val="0"/>
        </w:rPr>
        <w:t xml:space="preserve">天災地変、不可抗力、利用者または第三者の故意もしくは重過失、法令違反行為その他事業者の合理的な管理を超える事由により生じた損害については、本保険の補償対象外となる場合があることを、利用者または関係者はあらかじめ了承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30"/>
          <w:szCs w:val="30"/>
          <w:rtl w:val="0"/>
        </w:rPr>
        <w:t xml:space="preserve">第9条（準拠法および協議）</w:t>
      </w:r>
      <w:r w:rsidDel="00000000" w:rsidR="00000000" w:rsidRPr="00000000">
        <w:rPr>
          <w:rFonts w:ascii="Arial Unicode MS" w:cs="Arial Unicode MS" w:eastAsia="Arial Unicode MS" w:hAnsi="Arial Unicode MS"/>
          <w:sz w:val="20"/>
          <w:szCs w:val="20"/>
          <w:rtl w:val="0"/>
        </w:rPr>
        <w:br w:type="textWrapping"/>
        <w:t xml:space="preserve">本同意書は、日本法を準拠法とする。本同意書に定めのない事項または解釈に疑義が生じた場合には、事業者と利用者または関係者は、誠意をもって協議し、円満な解決を図るものとする。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30"/>
          <w:szCs w:val="30"/>
          <w:rtl w:val="0"/>
        </w:rPr>
        <w:t xml:space="preserve">第10条（同意の成立）</w:t>
      </w:r>
      <w:r w:rsidDel="00000000" w:rsidR="00000000" w:rsidRPr="00000000">
        <w:rPr>
          <w:rFonts w:ascii="Arial Unicode MS" w:cs="Arial Unicode MS" w:eastAsia="Arial Unicode MS" w:hAnsi="Arial Unicode MS"/>
          <w:sz w:val="20"/>
          <w:szCs w:val="20"/>
          <w:rtl w:val="0"/>
        </w:rPr>
        <w:br w:type="textWrapping"/>
        <w:t xml:space="preserve">利用者または関係者は、本同意書の内容を十分に理解した上で、本保険への加入およびその取扱いについて同意し、本同意書は、署名または記名押印をもって成立するものとする。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t xml:space="preserve">住所</w:t>
        <w:br w:type="textWrapping"/>
        <w:t xml:space="preserve">代表者名　　　　　　　　　　　　　　印</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利用者または関係者名</w:t>
        <w:br w:type="textWrapping"/>
        <w:t xml:space="preserve">住所</w:t>
        <w:br w:type="textWrapping"/>
        <w:t xml:space="preserve">氏名　　　　　　　　　　　　　　　　印</w:t>
      </w:r>
    </w:p>
    <w:p w:rsidR="00000000" w:rsidDel="00000000" w:rsidP="00000000" w:rsidRDefault="00000000" w:rsidRPr="00000000" w14:paraId="0000001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