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ewa2vrvcddw8" w:id="0"/>
      <w:bookmarkEnd w:id="0"/>
      <w:r w:rsidDel="00000000" w:rsidR="00000000" w:rsidRPr="00000000">
        <w:rPr>
          <w:rFonts w:ascii="Arial Unicode MS" w:cs="Arial Unicode MS" w:eastAsia="Arial Unicode MS" w:hAnsi="Arial Unicode MS"/>
          <w:b w:val="1"/>
          <w:bCs w:val="1"/>
          <w:sz w:val="44"/>
          <w:szCs w:val="44"/>
          <w:rtl w:val="0"/>
        </w:rPr>
        <w:t xml:space="preserve">サロンアプリ利用規約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は、サロン運営事業者（以下「当社」という。）が提供するスマートフォンアプリケーション及び関連サービス（以下「本アプリ」という。）の利用条件を定めるものです。本アプリを利用するすべての利用者（以下「利用者」という。）は、本規約の内容を理解し、同意したうえで本アプリ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178frcqlowl"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本規約は、本アプリの利用に関する当社と利用者との間の一切の関係に適用されます。</w:t>
        <w:br w:type="textWrapping"/>
        <w:t xml:space="preserve">2　当社が本アプリ上又は当社ウェブサイト等で個別に定めるルール、ガイドライン等は、本規約の一部を構成するものとします。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7n4zqnl6u00"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第2条（利用登録）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本アプリの利用にあたり、利用者は当社が定める方法により利用登録を行うものとします。</w:t>
        <w:br w:type="textWrapping"/>
        <w:t xml:space="preserve">2　利用者は、登録情報について、真実かつ正確な内容を入力するものとし、虚偽又は不正確な情報を登録してはならないものとします。</w:t>
        <w:br w:type="textWrapping"/>
        <w:t xml:space="preserve">3　当社は、利用登録の申請内容に不備又は不適切な点があると判断した場合、利用登録を承認しないことがあります。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wa6jsw292fd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第3条（アカウント管理）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利用者は、自己の責任において、本アプリのアカウント情報を適切に管理するものとします。</w:t>
        <w:br w:type="textWrapping"/>
        <w:t xml:space="preserve">2　アカウント情報を用いて行われた一切の行為は、当該利用者自身の行為とみなします。</w:t>
        <w:br w:type="textWrapping"/>
        <w:t xml:space="preserve">3　第三者による不正使用が判明した場合、利用者は速やかに当社へ通知するものとします。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ilb3h8bylkv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第4条（提供サービスの内容）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本アプリは、サロンの予約管理、施術履歴の確認、キャンペーン情報の配信、メッセージ機能その他当社が定める機能を提供します。</w:t>
        <w:br w:type="textWrapping"/>
        <w:t xml:space="preserve">2　当社は、利用者への事前通知なく、本アプリの内容を変更、追加又は削除することがあります。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464sh1gz0b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利用者は、本アプリの利用にあたり、以下の行為をしてはなりません。</w:t>
        <w:br w:type="textWrapping"/>
        <w:t xml:space="preserve">1　法令又は公序良俗に違反する行為</w:t>
        <w:br w:type="textWrapping"/>
        <w:t xml:space="preserve">2　虚偽の情報を登録又は送信する行為</w:t>
        <w:br w:type="textWrapping"/>
        <w:t xml:space="preserve">3　他の利用者、第三者又は当社に不利益、損害又は不快感を与える行為</w:t>
        <w:br w:type="textWrapping"/>
        <w:t xml:space="preserve">4　本アプリの運営を妨害する行為</w:t>
        <w:br w:type="textWrapping"/>
        <w:t xml:space="preserve">5　不正アクセス、システムへの過度な負荷を与える行為</w:t>
        <w:br w:type="textWrapping"/>
        <w:t xml:space="preserve">6　当社が不適切と判断するその他の行為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62r31szflcrw"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第6条（利用停止・登録抹消）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当社は、利用者が本規約に違反した場合、事前通知なく本アプリの利用停止又は利用登録の抹消を行うことができます。</w:t>
        <w:br w:type="textWrapping"/>
        <w:t xml:space="preserve">2　当社は、本条に基づく措置により利用者に生じた損害について、一切の責任を負いません。</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k3qfzalunf7k"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本アプリに関する著作権、商標権その他一切の知的財産権は、当社又は正当な権利者に帰属します。</w:t>
        <w:br w:type="textWrapping"/>
        <w:t xml:space="preserve">2　利用者は、当社の事前の承諾なく、本アプリの内容を複製、転載、改変又は二次利用してはなりません。</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8gpclusq9m59"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当社は、利用者の個人情報を、当社が別途定めるプライバシーポリシーに従い、適切に取り扱います。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8te4trnk8dbf"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第9条（サービスの中断・終了）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当社は、システム保守、障害対応その他やむを得ない事由により、本アプリの全部又は一部を一時的に中断することがあります。</w:t>
        <w:br w:type="textWrapping"/>
        <w:t xml:space="preserve">2　当社は、当社の判断により、本アプリの提供を終了することができます。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vbmonpt1852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当社は、本アプリの内容について、その正確性、完全性、有用性等を保証するものではありません。</w:t>
        <w:br w:type="textWrapping"/>
        <w:t xml:space="preserve">2　本アプリの利用又は利用不能により利用者に生じた損害について、当社は一切の責任を負いません。ただし、当社の故意又は重過失による場合はこの限りではありません。</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80du7fwqhmwg"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利用者が本規約に違反し、当社に損害を与えた場合、当該利用者は当社に対し、その損害を賠償する責任を負うものとします。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i5e1ki5o029e"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第12条（規約の変更）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当社は、必要に応じて本規約を変更することができるものとし、変更後の規約は本アプリ上への掲載その他当社が適切と判断する方法より周知します。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5txnz67bk8g"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本規約は、日本法を準拠法とします。</w:t>
        <w:br w:type="textWrapping"/>
        <w:t xml:space="preserve">2　本アプリに関して当社と利用者との間に生じた紛争については、当社本店所在地を管轄する地方裁判所を第一審の専属的合意管轄裁判所とします。</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