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mngl0hoehw78" w:id="0"/>
      <w:bookmarkEnd w:id="0"/>
      <w:r w:rsidDel="00000000" w:rsidR="00000000" w:rsidRPr="00000000">
        <w:rPr>
          <w:rFonts w:ascii="Arial Unicode MS" w:cs="Arial Unicode MS" w:eastAsia="Arial Unicode MS" w:hAnsi="Arial Unicode MS"/>
          <w:b w:val="1"/>
          <w:bCs w:val="1"/>
          <w:sz w:val="46"/>
          <w:szCs w:val="46"/>
          <w:rtl w:val="0"/>
        </w:rPr>
        <w:t xml:space="preserve">セミナー受講契約書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主催者●●（以下「甲」という。）と、甲が提供するセミナーを受講する者（以下「乙」という。）は、甲が実施するセミナーの受講に関し、以下のとおり契約（以下「本契約」という。）を締結する。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nrjubv4tpy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本契約は、甲が企画・運営するセミナーについて、受講条件、受講料、権利義務関係その他必要事項を定めることを目的とする。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e1qrr624761" w:id="2"/>
      <w:bookmarkEnd w:id="2"/>
      <w:r w:rsidDel="00000000" w:rsidR="00000000" w:rsidRPr="00000000">
        <w:rPr>
          <w:rFonts w:ascii="Arial Unicode MS" w:cs="Arial Unicode MS" w:eastAsia="Arial Unicode MS" w:hAnsi="Arial Unicode MS"/>
          <w:b w:val="1"/>
          <w:bCs w:val="1"/>
          <w:sz w:val="34"/>
          <w:szCs w:val="34"/>
          <w:rtl w:val="0"/>
        </w:rPr>
        <w:t xml:space="preserve">第2条（セミナー内容）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甲が提供するセミナーの名称、内容、開催日時、開催方法（対面、オンライン、録画配信等）、受講料その他の詳細は、申込ページ、案内資料、申込完了時の通知等において別途定めるものとする。</w:t>
        <w:br w:type="textWrapping"/>
        <w:t xml:space="preserve">2　甲は、合理的な理由がある場合には、セミナー内容の一部を変更することができるものとする。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lr10ob2iycl" w:id="3"/>
      <w:bookmarkEnd w:id="3"/>
      <w:r w:rsidDel="00000000" w:rsidR="00000000" w:rsidRPr="00000000">
        <w:rPr>
          <w:rFonts w:ascii="Arial Unicode MS" w:cs="Arial Unicode MS" w:eastAsia="Arial Unicode MS" w:hAnsi="Arial Unicode MS"/>
          <w:b w:val="1"/>
          <w:bCs w:val="1"/>
          <w:sz w:val="34"/>
          <w:szCs w:val="34"/>
          <w:rtl w:val="0"/>
        </w:rPr>
        <w:t xml:space="preserve">第3条（受講申込みと契約成立）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乙は、甲が定める方法によりセミナー受講の申込みを行うものとする。</w:t>
        <w:br w:type="textWrapping"/>
        <w:t xml:space="preserve">2　甲が前項の申込みを承諾し、受講受付完了の通知を行った時点で、本契約は成立するものとする。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yshiemosv9gd" w:id="4"/>
      <w:bookmarkEnd w:id="4"/>
      <w:r w:rsidDel="00000000" w:rsidR="00000000" w:rsidRPr="00000000">
        <w:rPr>
          <w:rFonts w:ascii="Arial Unicode MS" w:cs="Arial Unicode MS" w:eastAsia="Arial Unicode MS" w:hAnsi="Arial Unicode MS"/>
          <w:b w:val="1"/>
          <w:bCs w:val="1"/>
          <w:sz w:val="34"/>
          <w:szCs w:val="34"/>
          <w:rtl w:val="0"/>
        </w:rPr>
        <w:t xml:space="preserve">第4条（受講料および支払方法）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乙は、甲に対し、甲が別途定める受講料を支払うものとする。</w:t>
        <w:br w:type="textWrapping"/>
        <w:t xml:space="preserve">2　受講料の支払方法、支払期限および手数料の負担については、甲が指定する条件に従うものとする。</w:t>
        <w:br w:type="textWrapping"/>
        <w:t xml:space="preserve">3　一旦支払われた受講料は、次条に定める場合を除き、返金されないものとする。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3hxyqdnx08g" w:id="5"/>
      <w:bookmarkEnd w:id="5"/>
      <w:r w:rsidDel="00000000" w:rsidR="00000000" w:rsidRPr="00000000">
        <w:rPr>
          <w:rFonts w:ascii="Arial Unicode MS" w:cs="Arial Unicode MS" w:eastAsia="Arial Unicode MS" w:hAnsi="Arial Unicode MS"/>
          <w:b w:val="1"/>
          <w:bCs w:val="1"/>
          <w:sz w:val="34"/>
          <w:szCs w:val="34"/>
          <w:rtl w:val="0"/>
        </w:rPr>
        <w:t xml:space="preserve">第5条（キャンセルおよび返金）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乙は、甲が別途定めるキャンセル期限までに所定の方法で通知を行った場合に限り、甲の定める条件に従いキャンセルすることができるものとする。</w:t>
        <w:br w:type="textWrapping"/>
        <w:t xml:space="preserve">2　キャンセル期限後の解約、または乙の都合による不参加については、返金は行われないものとする。</w:t>
        <w:br w:type="textWrapping"/>
        <w:t xml:space="preserve">3　天災地変、通信障害、その他甲の責めに帰さない事由によりセミナーの実施が困難となった場合、甲は代替開催、日程変更、録画提供等の方法により対応することができるものとする。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pr8i3lb0x53i" w:id="6"/>
      <w:bookmarkEnd w:id="6"/>
      <w:r w:rsidDel="00000000" w:rsidR="00000000" w:rsidRPr="00000000">
        <w:rPr>
          <w:rFonts w:ascii="Arial Unicode MS" w:cs="Arial Unicode MS" w:eastAsia="Arial Unicode MS" w:hAnsi="Arial Unicode MS"/>
          <w:b w:val="1"/>
          <w:bCs w:val="1"/>
          <w:sz w:val="34"/>
          <w:szCs w:val="34"/>
          <w:rtl w:val="0"/>
        </w:rPr>
        <w:t xml:space="preserve">第6条（受講上の遵守事項）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乙は、セミナー受講にあたり、甲の指示、注意事項および運営ルールを遵守するものとする。</w:t>
        <w:br w:type="textWrapping"/>
        <w:t xml:space="preserve">2　乙は、他の受講者の受講を妨げる行為、誹謗中傷、不正行為、営業行為その他甲が不適切と判断する行為を行ってはならないものとする。</w:t>
        <w:br w:type="textWrapping"/>
        <w:t xml:space="preserve">3　甲は、乙が前項に違反した場合、事前の通知なく受講の停止または退場を求めることができるものとする。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4w9nqhbrv20"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セミナーにおいて提供される資料、映像、音声、スライド、テキスト、ノウハウその他一切のコンテンツに関する著作権および知的財産権は、甲または正当な権利者に帰属するものとする。</w:t>
        <w:br w:type="textWrapping"/>
        <w:t xml:space="preserve">2　乙は、甲の事前の承諾なく、セミナー内容の録音、録画、撮影、複製、転載、改変、第三者への提供または公開を行ってはならないものとする。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g3eew7ngft0" w:id="8"/>
      <w:bookmarkEnd w:id="8"/>
      <w:r w:rsidDel="00000000" w:rsidR="00000000" w:rsidRPr="00000000">
        <w:rPr>
          <w:rFonts w:ascii="Arial Unicode MS" w:cs="Arial Unicode MS" w:eastAsia="Arial Unicode MS" w:hAnsi="Arial Unicode MS"/>
          <w:b w:val="1"/>
          <w:bCs w:val="1"/>
          <w:sz w:val="34"/>
          <w:szCs w:val="34"/>
          <w:rtl w:val="0"/>
        </w:rPr>
        <w:t xml:space="preserve">第8条（秘密情報の取扱い）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乙は、セミナー受講を通じて知り得た、公開されていない情報、ノウハウ、個人情報その他の秘密情報について、第三者に開示または漏えいしてはならないものとする。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pnd1ljpljjl"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甲は、セミナー内容について、その正確性、完全性、有用性、特定目的への適合性を保証するものではない。</w:t>
        <w:br w:type="textWrapping"/>
        <w:t xml:space="preserve">2　セミナーの受講により乙に生じた損害について、甲の故意または重過失による場合を除き、甲は責任を負わないものとする。</w:t>
        <w:br w:type="textWrapping"/>
        <w:t xml:space="preserve">3　セミナーで提供される情報は、特定の成果や効果を保証するものではない。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h3mqzoa4o3x"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乙が本契約に違反し、甲に損害を与えた場合、乙は、甲に生じた直接かつ通常の損害について賠償する責任を負うものとする。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22j7sc9ru9o"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甲は、乙が本契約に違反した場合、催告なく本契約の全部または一部を解除することができるものとする。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f4z7ovtipyi"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甲は、乙の個人情報を、甲が定めるプライバシーポリシーに従い、適切に取り扱うものとする。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kv3yjwapzjn"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0zzs4dr38xl"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以上、本契約の成立を証するため、本書を作成し、甲乙は内容を十分に確認・理解のうえ、署名または記名押印する。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【甲】セミナー主催者</w:t>
        <w:br w:type="textWrapping"/>
        <w:t xml:space="preserve">所在地：</w:t>
        <w:br w:type="textWrapping"/>
        <w:t xml:space="preserve">名称：</w:t>
        <w:br w:type="textWrapping"/>
        <w:t xml:space="preserve">代表者名：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【乙】受講者</w:t>
        <w:br w:type="textWrapping"/>
        <w:t xml:space="preserve">住所：</w:t>
        <w:br w:type="textWrapping"/>
        <w:t xml:space="preserve">氏名：　　　　　　　　　　　　　　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