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qyjql7peqw1" w:id="0"/>
      <w:bookmarkEnd w:id="0"/>
      <w:r w:rsidDel="00000000" w:rsidR="00000000" w:rsidRPr="00000000">
        <w:rPr>
          <w:rFonts w:ascii="Arial Unicode MS" w:cs="Arial Unicode MS" w:eastAsia="Arial Unicode MS" w:hAnsi="Arial Unicode MS"/>
          <w:b w:val="1"/>
          <w:bCs w:val="1"/>
          <w:sz w:val="44"/>
          <w:szCs w:val="44"/>
          <w:rtl w:val="0"/>
        </w:rPr>
        <w:t xml:space="preserve">消防署提出代行同意書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乙が実施する消防設備点検、消防設備工事、防火対象物点検その他消防関係業務に関連して、消防署への届出、報告その他の提出手続を代行することについて、以下のとおり同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ifwqcd7akl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所有又は管理する建物について、消防法その他関係法令に基づき必要となる消防署への届出、申請、報告その他の手続を乙が代行することに関し、その権限及び責任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bnmmxuu2fkz"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用途：＿＿＿＿＿＿＿＿＿＿</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mo727bqdyir" w:id="3"/>
      <w:bookmarkEnd w:id="3"/>
      <w:r w:rsidDel="00000000" w:rsidR="00000000" w:rsidRPr="00000000">
        <w:rPr>
          <w:rFonts w:ascii="Arial Unicode MS" w:cs="Arial Unicode MS" w:eastAsia="Arial Unicode MS" w:hAnsi="Arial Unicode MS"/>
          <w:b w:val="1"/>
          <w:bCs w:val="1"/>
          <w:rtl w:val="0"/>
        </w:rPr>
        <w:t xml:space="preserve">第3条（代行業務の範囲）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甲は乙に対し、次の業務を代行する権限を付与する。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（1）消防設備点検結果報告書の提出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（2）防火対象物点検報告書の提出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（3）防災管理点検報告書の提出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（4）消防設備工事に関する届出書類の提出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（5）消防署からの照会対応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（6）提出書類の補正及び修正対応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（7）前各号に付随する業務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91rolmjzp69"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甲は、乙による提出代行業務に必要な資料、図面、設備情報その他必要書類を速やかに提供するものとする。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甲が必要書類の提供を怠ったことにより生じた提出遅延その他の不利益については、乙は責任を負わないものとする。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fuorgrecm" w:id="5"/>
      <w:bookmarkEnd w:id="5"/>
      <w:r w:rsidDel="00000000" w:rsidR="00000000" w:rsidRPr="00000000">
        <w:rPr>
          <w:rFonts w:ascii="Arial Unicode MS" w:cs="Arial Unicode MS" w:eastAsia="Arial Unicode MS" w:hAnsi="Arial Unicode MS"/>
          <w:b w:val="1"/>
          <w:bCs w:val="1"/>
          <w:rtl w:val="0"/>
        </w:rPr>
        <w:t xml:space="preserve">第5条（提出書類の確認）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乙は、提出予定書類の内容について必要に応じ甲へ説明を行うものとする。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甲は、提出内容に誤りがないことを確認し、必要な承認又は押印を行うものとする。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8jhjkofnwks"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乙は、提出業務の全部又は一部を行政書士その他の専門家へ再委託する必要がある場合、甲の利益を害しない範囲で再委託することができる。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この場合、乙は再委託先に対し適切な管理監督を行うものとする。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8fo02gif3r21" w:id="7"/>
      <w:bookmarkEnd w:id="7"/>
      <w:r w:rsidDel="00000000" w:rsidR="00000000" w:rsidRPr="00000000">
        <w:rPr>
          <w:rFonts w:ascii="Arial Unicode MS" w:cs="Arial Unicode MS" w:eastAsia="Arial Unicode MS" w:hAnsi="Arial Unicode MS"/>
          <w:b w:val="1"/>
          <w:bCs w:val="1"/>
          <w:rtl w:val="0"/>
        </w:rPr>
        <w:t xml:space="preserve">第7条（個人情報及び秘密情報の取扱い）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乙は、業務上知り得た甲の情報を第三者へ漏えいしてはならない。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ただし、法令に基づく開示要請があった場合又は業務遂行上必要な範囲で関係機関へ提供する場合はこの限りではない。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nirxqahfa5g" w:id="8"/>
      <w:bookmarkEnd w:id="8"/>
      <w:r w:rsidDel="00000000" w:rsidR="00000000" w:rsidRPr="00000000">
        <w:rPr>
          <w:rFonts w:ascii="Arial Unicode MS" w:cs="Arial Unicode MS" w:eastAsia="Arial Unicode MS" w:hAnsi="Arial Unicode MS"/>
          <w:b w:val="1"/>
          <w:bCs w:val="1"/>
          <w:rtl w:val="0"/>
        </w:rPr>
        <w:t xml:space="preserve">第8条（提出結果の報告）</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乙は、消防署への提出完了後、甲に対し提出日及び提出内容を報告するものとする。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ize7zghuvg0g"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乙は、善良な管理者の注意をもって業務を遂行するものとする。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ただし、次の事由により発生した損害については責任を負わない。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（1）甲から提供された情報の誤り又は不足</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（2）消防署の判断又は指導による補正、再提出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（3）法令改正その他乙の責めに帰することができない事由</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ap4q5gji3bg" w:id="10"/>
      <w:bookmarkEnd w:id="10"/>
      <w:r w:rsidDel="00000000" w:rsidR="00000000" w:rsidRPr="00000000">
        <w:rPr>
          <w:rFonts w:ascii="Arial Unicode MS" w:cs="Arial Unicode MS" w:eastAsia="Arial Unicode MS" w:hAnsi="Arial Unicode MS"/>
          <w:b w:val="1"/>
          <w:bCs w:val="1"/>
          <w:rtl w:val="0"/>
        </w:rPr>
        <w:t xml:space="preserve">第10条（費用負担）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提出代行業務に関する費用は、甲乙間で別途定める見積書、契約書又は請求書に従うものとする。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郵送費、証明書取得費その他実費が発生した場合は、甲が負担するものとする。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s8ojzycwqyx3"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本同意書の有効期間は、署名又は記名押印の日から対象業務の完了日までとする。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uw79wibzlp9"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本同意書に定めのない事項又は解釈上の疑義が生じた場合は、甲乙誠意をもって協議し解決するものとする。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y7kgq4d32b6" w:id="13"/>
      <w:bookmarkEnd w:id="13"/>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私は、上記内容を確認のうえ、株式会社〇〇が消防署への各種提出手続を代行することに同意します。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l6tfa64wpnyl" w:id="14"/>
      <w:bookmarkEnd w:id="14"/>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1vza7eh72we8" w:id="15"/>
      <w:bookmarkEnd w:id="15"/>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9bwp7sfix0sc" w:id="16"/>
      <w:bookmarkEnd w:id="16"/>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2l7evzuqe6mv" w:id="17"/>
      <w:bookmarkEnd w:id="17"/>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oo2ewsjf6lp3" w:id="18"/>
      <w:bookmarkEnd w:id="18"/>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ckl1x3w7pgl4"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甲（建物所有者・管理者）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ibicsgki933y" w:id="20"/>
      <w:bookmarkEnd w:id="20"/>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ckma4d9stnra"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乙（提出代行事業者）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