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xbljjbdybhcy" w:id="0"/>
      <w:bookmarkEnd w:id="0"/>
      <w:r w:rsidDel="00000000" w:rsidR="00000000" w:rsidRPr="00000000">
        <w:rPr>
          <w:rFonts w:ascii="Arial Unicode MS" w:cs="Arial Unicode MS" w:eastAsia="Arial Unicode MS" w:hAnsi="Arial Unicode MS"/>
          <w:b w:val="1"/>
          <w:bCs w:val="1"/>
          <w:sz w:val="46"/>
          <w:szCs w:val="46"/>
          <w:rtl w:val="0"/>
        </w:rPr>
        <w:t xml:space="preserve">会員登録規約（カーシェア）</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当社」といいます。）は、当社が提供するカーシェアサービス（以下「本サービス」といいます。）の会員登録及び利用条件について、次のとおり会員登録規約（以下「本規約」といいます。）を定めます。</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b6ugqm484i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本規約は、本サービスの会員登録、利用条件及び当社と会員との権利義務関係を定めることを目的とします。</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aqunka65jbq"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本規約において使用する用語の定義は、次のとおりとします。</w:t>
      </w:r>
    </w:p>
    <w:p w:rsidR="00000000" w:rsidDel="00000000" w:rsidP="00000000" w:rsidRDefault="00000000" w:rsidRPr="00000000" w14:paraId="0000000A">
      <w:pPr>
        <w:numPr>
          <w:ilvl w:val="0"/>
          <w:numId w:val="9"/>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「会員」とは、本規約に同意のうえ当社所定の方法により会員登録を行い、当社が承認した者をいいます。</w:t>
      </w:r>
    </w:p>
    <w:p w:rsidR="00000000" w:rsidDel="00000000" w:rsidP="00000000" w:rsidRDefault="00000000" w:rsidRPr="00000000" w14:paraId="0000000B">
      <w:pPr>
        <w:numPr>
          <w:ilvl w:val="0"/>
          <w:numId w:val="9"/>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「登録情報」とは、氏名、住所、電話番号、電子メールアドレス、運転免許証情報、決済情報その他当社が指定する情報をいいます。</w:t>
      </w:r>
    </w:p>
    <w:p w:rsidR="00000000" w:rsidDel="00000000" w:rsidP="00000000" w:rsidRDefault="00000000" w:rsidRPr="00000000" w14:paraId="0000000C">
      <w:pPr>
        <w:numPr>
          <w:ilvl w:val="0"/>
          <w:numId w:val="9"/>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「車両」とは、本サービスにより貸し出される自動車をいいます。</w:t>
      </w:r>
    </w:p>
    <w:p w:rsidR="00000000" w:rsidDel="00000000" w:rsidP="00000000" w:rsidRDefault="00000000" w:rsidRPr="00000000" w14:paraId="0000000D">
      <w:pPr>
        <w:numPr>
          <w:ilvl w:val="0"/>
          <w:numId w:val="9"/>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「予約」とは、会員が本サービスを通じて車両利用を申し込むことをいいます。</w:t>
      </w:r>
    </w:p>
    <w:p w:rsidR="00000000" w:rsidDel="00000000" w:rsidP="00000000" w:rsidRDefault="00000000" w:rsidRPr="00000000" w14:paraId="0000000E">
      <w:pPr>
        <w:numPr>
          <w:ilvl w:val="0"/>
          <w:numId w:val="9"/>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「利用契約」とは、個別の車両利用に関して当社と会員との間で成立する契約をいいます。</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pcrzdj8zuxao" w:id="3"/>
      <w:bookmarkEnd w:id="3"/>
      <w:r w:rsidDel="00000000" w:rsidR="00000000" w:rsidRPr="00000000">
        <w:rPr>
          <w:rFonts w:ascii="Arial Unicode MS" w:cs="Arial Unicode MS" w:eastAsia="Arial Unicode MS" w:hAnsi="Arial Unicode MS"/>
          <w:b w:val="1"/>
          <w:bCs w:val="1"/>
          <w:sz w:val="34"/>
          <w:szCs w:val="34"/>
          <w:rtl w:val="0"/>
        </w:rPr>
        <w:t xml:space="preserve">第3条（適用）</w:t>
      </w:r>
    </w:p>
    <w:p w:rsidR="00000000" w:rsidDel="00000000" w:rsidP="00000000" w:rsidRDefault="00000000" w:rsidRPr="00000000" w14:paraId="00000011">
      <w:pPr>
        <w:numPr>
          <w:ilvl w:val="0"/>
          <w:numId w:val="13"/>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本規約は、本サービスに関するすべての会員に適用されます。</w:t>
      </w:r>
    </w:p>
    <w:p w:rsidR="00000000" w:rsidDel="00000000" w:rsidP="00000000" w:rsidRDefault="00000000" w:rsidRPr="00000000" w14:paraId="00000012">
      <w:pPr>
        <w:numPr>
          <w:ilvl w:val="0"/>
          <w:numId w:val="13"/>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当社が本サービス上で別途定める利用条件、ガイドラインその他の規定は、本規約の一部を構成します。</w:t>
      </w:r>
    </w:p>
    <w:p w:rsidR="00000000" w:rsidDel="00000000" w:rsidP="00000000" w:rsidRDefault="00000000" w:rsidRPr="00000000" w14:paraId="00000013">
      <w:pPr>
        <w:numPr>
          <w:ilvl w:val="0"/>
          <w:numId w:val="13"/>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本規約と個別規定が異なる場合には、個別規定が優先して適用されます。</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dkvfbscajss1" w:id="4"/>
      <w:bookmarkEnd w:id="4"/>
      <w:r w:rsidDel="00000000" w:rsidR="00000000" w:rsidRPr="00000000">
        <w:rPr>
          <w:rFonts w:ascii="Arial Unicode MS" w:cs="Arial Unicode MS" w:eastAsia="Arial Unicode MS" w:hAnsi="Arial Unicode MS"/>
          <w:b w:val="1"/>
          <w:bCs w:val="1"/>
          <w:sz w:val="34"/>
          <w:szCs w:val="34"/>
          <w:rtl w:val="0"/>
        </w:rPr>
        <w:t xml:space="preserve">第4条（会員登録）</w:t>
      </w:r>
    </w:p>
    <w:p w:rsidR="00000000" w:rsidDel="00000000" w:rsidP="00000000" w:rsidRDefault="00000000" w:rsidRPr="00000000" w14:paraId="00000016">
      <w:pPr>
        <w:numPr>
          <w:ilvl w:val="0"/>
          <w:numId w:val="8"/>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本サービスの利用を希望する者は、本規約に同意したうえで会員登録を行うものとします。</w:t>
      </w:r>
    </w:p>
    <w:p w:rsidR="00000000" w:rsidDel="00000000" w:rsidP="00000000" w:rsidRDefault="00000000" w:rsidRPr="00000000" w14:paraId="00000017">
      <w:pPr>
        <w:numPr>
          <w:ilvl w:val="0"/>
          <w:numId w:val="8"/>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当社は、所定の審査を行い、登録を承認又は不承認とすることができます。</w:t>
      </w:r>
    </w:p>
    <w:p w:rsidR="00000000" w:rsidDel="00000000" w:rsidP="00000000" w:rsidRDefault="00000000" w:rsidRPr="00000000" w14:paraId="00000018">
      <w:pPr>
        <w:numPr>
          <w:ilvl w:val="0"/>
          <w:numId w:val="8"/>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当社は、次の各号に該当する場合、登録を拒否又は取消すことができます。</w:t>
      </w:r>
    </w:p>
    <w:p w:rsidR="00000000" w:rsidDel="00000000" w:rsidP="00000000" w:rsidRDefault="00000000" w:rsidRPr="00000000" w14:paraId="00000019">
      <w:pPr>
        <w:numPr>
          <w:ilvl w:val="1"/>
          <w:numId w:val="8"/>
        </w:numPr>
        <w:spacing w:after="0" w:afterAutospacing="0" w:before="0" w:beforeAutospacing="0" w:lineRule="auto"/>
        <w:ind w:left="1440" w:hanging="360"/>
        <w:rPr>
          <w:color w:val="000000"/>
        </w:rPr>
      </w:pPr>
      <w:r w:rsidDel="00000000" w:rsidR="00000000" w:rsidRPr="00000000">
        <w:rPr>
          <w:rFonts w:ascii="Arial Unicode MS" w:cs="Arial Unicode MS" w:eastAsia="Arial Unicode MS" w:hAnsi="Arial Unicode MS"/>
          <w:rtl w:val="0"/>
        </w:rPr>
        <w:t xml:space="preserve">登録内容に虚偽がある場合</w:t>
      </w:r>
    </w:p>
    <w:p w:rsidR="00000000" w:rsidDel="00000000" w:rsidP="00000000" w:rsidRDefault="00000000" w:rsidRPr="00000000" w14:paraId="0000001A">
      <w:pPr>
        <w:numPr>
          <w:ilvl w:val="1"/>
          <w:numId w:val="8"/>
        </w:numPr>
        <w:spacing w:after="0" w:afterAutospacing="0" w:before="0" w:beforeAutospacing="0" w:lineRule="auto"/>
        <w:ind w:left="1440" w:hanging="360"/>
        <w:rPr>
          <w:color w:val="000000"/>
        </w:rPr>
      </w:pPr>
      <w:r w:rsidDel="00000000" w:rsidR="00000000" w:rsidRPr="00000000">
        <w:rPr>
          <w:rFonts w:ascii="Arial Unicode MS" w:cs="Arial Unicode MS" w:eastAsia="Arial Unicode MS" w:hAnsi="Arial Unicode MS"/>
          <w:rtl w:val="0"/>
        </w:rPr>
        <w:t xml:space="preserve">運転免許証が無効又は失効している場合</w:t>
      </w:r>
    </w:p>
    <w:p w:rsidR="00000000" w:rsidDel="00000000" w:rsidP="00000000" w:rsidRDefault="00000000" w:rsidRPr="00000000" w14:paraId="0000001B">
      <w:pPr>
        <w:numPr>
          <w:ilvl w:val="1"/>
          <w:numId w:val="8"/>
        </w:numPr>
        <w:spacing w:after="0" w:afterAutospacing="0" w:before="0" w:beforeAutospacing="0" w:lineRule="auto"/>
        <w:ind w:left="1440" w:hanging="360"/>
        <w:rPr>
          <w:color w:val="000000"/>
        </w:rPr>
      </w:pPr>
      <w:r w:rsidDel="00000000" w:rsidR="00000000" w:rsidRPr="00000000">
        <w:rPr>
          <w:rFonts w:ascii="Arial Unicode MS" w:cs="Arial Unicode MS" w:eastAsia="Arial Unicode MS" w:hAnsi="Arial Unicode MS"/>
          <w:rtl w:val="0"/>
        </w:rPr>
        <w:t xml:space="preserve">過去に本規約違反がある場合</w:t>
      </w:r>
    </w:p>
    <w:p w:rsidR="00000000" w:rsidDel="00000000" w:rsidP="00000000" w:rsidRDefault="00000000" w:rsidRPr="00000000" w14:paraId="0000001C">
      <w:pPr>
        <w:numPr>
          <w:ilvl w:val="1"/>
          <w:numId w:val="8"/>
        </w:numPr>
        <w:spacing w:after="0" w:afterAutospacing="0" w:before="0" w:beforeAutospacing="0" w:lineRule="auto"/>
        <w:ind w:left="1440" w:hanging="360"/>
        <w:rPr>
          <w:color w:val="000000"/>
        </w:rPr>
      </w:pPr>
      <w:r w:rsidDel="00000000" w:rsidR="00000000" w:rsidRPr="00000000">
        <w:rPr>
          <w:rFonts w:ascii="Arial Unicode MS" w:cs="Arial Unicode MS" w:eastAsia="Arial Unicode MS" w:hAnsi="Arial Unicode MS"/>
          <w:rtl w:val="0"/>
        </w:rPr>
        <w:t xml:space="preserve">反社会的勢力との関係が認められる場合</w:t>
      </w:r>
    </w:p>
    <w:p w:rsidR="00000000" w:rsidDel="00000000" w:rsidP="00000000" w:rsidRDefault="00000000" w:rsidRPr="00000000" w14:paraId="0000001D">
      <w:pPr>
        <w:numPr>
          <w:ilvl w:val="1"/>
          <w:numId w:val="8"/>
        </w:numPr>
        <w:spacing w:after="240" w:before="0" w:beforeAutospacing="0" w:lineRule="auto"/>
        <w:ind w:left="1440" w:hanging="360"/>
        <w:rPr>
          <w:color w:val="000000"/>
        </w:rPr>
      </w:pPr>
      <w:r w:rsidDel="00000000" w:rsidR="00000000" w:rsidRPr="00000000">
        <w:rPr>
          <w:rFonts w:ascii="Arial Unicode MS" w:cs="Arial Unicode MS" w:eastAsia="Arial Unicode MS" w:hAnsi="Arial Unicode MS"/>
          <w:rtl w:val="0"/>
        </w:rPr>
        <w:t xml:space="preserve">その他当社が不適当と判断した場合</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kpq5u1kf0vwr" w:id="5"/>
      <w:bookmarkEnd w:id="5"/>
      <w:r w:rsidDel="00000000" w:rsidR="00000000" w:rsidRPr="00000000">
        <w:rPr>
          <w:rFonts w:ascii="Arial Unicode MS" w:cs="Arial Unicode MS" w:eastAsia="Arial Unicode MS" w:hAnsi="Arial Unicode MS"/>
          <w:b w:val="1"/>
          <w:bCs w:val="1"/>
          <w:sz w:val="34"/>
          <w:szCs w:val="34"/>
          <w:rtl w:val="0"/>
        </w:rPr>
        <w:t xml:space="preserve">第5条（登録情報の管理）</w:t>
      </w:r>
    </w:p>
    <w:p w:rsidR="00000000" w:rsidDel="00000000" w:rsidP="00000000" w:rsidRDefault="00000000" w:rsidRPr="00000000" w14:paraId="00000020">
      <w:pPr>
        <w:numPr>
          <w:ilvl w:val="0"/>
          <w:numId w:val="12"/>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会員は、登録情報を常に正確かつ最新の内容に維持するものとします。</w:t>
      </w:r>
    </w:p>
    <w:p w:rsidR="00000000" w:rsidDel="00000000" w:rsidP="00000000" w:rsidRDefault="00000000" w:rsidRPr="00000000" w14:paraId="00000021">
      <w:pPr>
        <w:numPr>
          <w:ilvl w:val="0"/>
          <w:numId w:val="1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登録内容に変更が生じた場合は、速やかに変更手続を行うものとします。</w:t>
      </w:r>
    </w:p>
    <w:p w:rsidR="00000000" w:rsidDel="00000000" w:rsidP="00000000" w:rsidRDefault="00000000" w:rsidRPr="00000000" w14:paraId="00000022">
      <w:pPr>
        <w:numPr>
          <w:ilvl w:val="0"/>
          <w:numId w:val="12"/>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登録情報の変更を怠ったことによる不利益について、当社は責任を負いません。</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b7060hfu6fs" w:id="6"/>
      <w:bookmarkEnd w:id="6"/>
      <w:r w:rsidDel="00000000" w:rsidR="00000000" w:rsidRPr="00000000">
        <w:rPr>
          <w:rFonts w:ascii="Arial Unicode MS" w:cs="Arial Unicode MS" w:eastAsia="Arial Unicode MS" w:hAnsi="Arial Unicode MS"/>
          <w:b w:val="1"/>
          <w:bCs w:val="1"/>
          <w:sz w:val="34"/>
          <w:szCs w:val="34"/>
          <w:rtl w:val="0"/>
        </w:rPr>
        <w:t xml:space="preserve">第6条（ID・パスワードの管理）</w:t>
      </w:r>
    </w:p>
    <w:p w:rsidR="00000000" w:rsidDel="00000000" w:rsidP="00000000" w:rsidRDefault="00000000" w:rsidRPr="00000000" w14:paraId="00000025">
      <w:pPr>
        <w:numPr>
          <w:ilvl w:val="0"/>
          <w:numId w:val="3"/>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会員は、自己の責任においてログインID及びパスワードを管理するものとします。</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第三者への貸与、譲渡、共有又は使用許可は禁止します。</w:t>
      </w:r>
    </w:p>
    <w:p w:rsidR="00000000" w:rsidDel="00000000" w:rsidP="00000000" w:rsidRDefault="00000000" w:rsidRPr="00000000" w14:paraId="00000027">
      <w:pPr>
        <w:numPr>
          <w:ilvl w:val="0"/>
          <w:numId w:val="3"/>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不正使用による損害は、当社に故意又は重大な過失がある場合を除き、会員が負担します。</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wjj4v22qzpt" w:id="7"/>
      <w:bookmarkEnd w:id="7"/>
      <w:r w:rsidDel="00000000" w:rsidR="00000000" w:rsidRPr="00000000">
        <w:rPr>
          <w:rFonts w:ascii="Arial Unicode MS" w:cs="Arial Unicode MS" w:eastAsia="Arial Unicode MS" w:hAnsi="Arial Unicode MS"/>
          <w:b w:val="1"/>
          <w:bCs w:val="1"/>
          <w:sz w:val="34"/>
          <w:szCs w:val="34"/>
          <w:rtl w:val="0"/>
        </w:rPr>
        <w:t xml:space="preserve">第7条（利用資格）</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会員は、次の条件を満たしているものとします。</w:t>
      </w:r>
    </w:p>
    <w:p w:rsidR="00000000" w:rsidDel="00000000" w:rsidP="00000000" w:rsidRDefault="00000000" w:rsidRPr="00000000" w14:paraId="0000002B">
      <w:pPr>
        <w:numPr>
          <w:ilvl w:val="0"/>
          <w:numId w:val="1"/>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有効な運転免許証を保有していること</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当社指定年齢を満たしていること</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当社指定の決済手段を利用できること</w:t>
      </w:r>
    </w:p>
    <w:p w:rsidR="00000000" w:rsidDel="00000000" w:rsidP="00000000" w:rsidRDefault="00000000" w:rsidRPr="00000000" w14:paraId="0000002E">
      <w:pPr>
        <w:numPr>
          <w:ilvl w:val="0"/>
          <w:numId w:val="1"/>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本規約及び関係法令を遵守できること</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mbq031r1hbrk" w:id="8"/>
      <w:bookmarkEnd w:id="8"/>
      <w:r w:rsidDel="00000000" w:rsidR="00000000" w:rsidRPr="00000000">
        <w:rPr>
          <w:rFonts w:ascii="Arial Unicode MS" w:cs="Arial Unicode MS" w:eastAsia="Arial Unicode MS" w:hAnsi="Arial Unicode MS"/>
          <w:b w:val="1"/>
          <w:bCs w:val="1"/>
          <w:sz w:val="34"/>
          <w:szCs w:val="34"/>
          <w:rtl w:val="0"/>
        </w:rPr>
        <w:t xml:space="preserve">第8条（予約及び利用契約）</w:t>
      </w:r>
    </w:p>
    <w:p w:rsidR="00000000" w:rsidDel="00000000" w:rsidP="00000000" w:rsidRDefault="00000000" w:rsidRPr="00000000" w14:paraId="00000031">
      <w:pPr>
        <w:numPr>
          <w:ilvl w:val="0"/>
          <w:numId w:val="14"/>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会員は、当社所定の方法により車両を予約することができます。</w:t>
      </w:r>
    </w:p>
    <w:p w:rsidR="00000000" w:rsidDel="00000000" w:rsidP="00000000" w:rsidRDefault="00000000" w:rsidRPr="00000000" w14:paraId="00000032">
      <w:pPr>
        <w:numPr>
          <w:ilvl w:val="0"/>
          <w:numId w:val="1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利用契約は、当社が予約を承認した時点で成立します。</w:t>
      </w:r>
    </w:p>
    <w:p w:rsidR="00000000" w:rsidDel="00000000" w:rsidP="00000000" w:rsidRDefault="00000000" w:rsidRPr="00000000" w14:paraId="00000033">
      <w:pPr>
        <w:numPr>
          <w:ilvl w:val="0"/>
          <w:numId w:val="14"/>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当社は、車両整備、事故、災害その他やむを得ない事情により予約を取り消すことがあります。</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l5vc3kww08b9" w:id="9"/>
      <w:bookmarkEnd w:id="9"/>
      <w:r w:rsidDel="00000000" w:rsidR="00000000" w:rsidRPr="00000000">
        <w:rPr>
          <w:rFonts w:ascii="Arial Unicode MS" w:cs="Arial Unicode MS" w:eastAsia="Arial Unicode MS" w:hAnsi="Arial Unicode MS"/>
          <w:b w:val="1"/>
          <w:bCs w:val="1"/>
          <w:sz w:val="34"/>
          <w:szCs w:val="34"/>
          <w:rtl w:val="0"/>
        </w:rPr>
        <w:t xml:space="preserve">第9条（料金及び支払）</w:t>
      </w:r>
    </w:p>
    <w:p w:rsidR="00000000" w:rsidDel="00000000" w:rsidP="00000000" w:rsidRDefault="00000000" w:rsidRPr="00000000" w14:paraId="00000036">
      <w:pPr>
        <w:numPr>
          <w:ilvl w:val="0"/>
          <w:numId w:val="11"/>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会員は、当社が定める料金表に従い利用料金を支払います。</w:t>
      </w:r>
    </w:p>
    <w:p w:rsidR="00000000" w:rsidDel="00000000" w:rsidP="00000000" w:rsidRDefault="00000000" w:rsidRPr="00000000" w14:paraId="00000037">
      <w:pPr>
        <w:numPr>
          <w:ilvl w:val="0"/>
          <w:numId w:val="1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利用料金には時間料金、距離料金、延長料金、オプション料金その他当社が定める料金が含まれる場合があります。</w:t>
      </w:r>
    </w:p>
    <w:p w:rsidR="00000000" w:rsidDel="00000000" w:rsidP="00000000" w:rsidRDefault="00000000" w:rsidRPr="00000000" w14:paraId="00000038">
      <w:pPr>
        <w:numPr>
          <w:ilvl w:val="0"/>
          <w:numId w:val="11"/>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支払は登録済みの決済方法により行われます。</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mkdalazbajb8"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会員は、次の行為をしてはなりません。</w:t>
      </w:r>
    </w:p>
    <w:p w:rsidR="00000000" w:rsidDel="00000000" w:rsidP="00000000" w:rsidRDefault="00000000" w:rsidRPr="00000000" w14:paraId="0000003C">
      <w:pPr>
        <w:numPr>
          <w:ilvl w:val="0"/>
          <w:numId w:val="4"/>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他人名義による利用</w:t>
      </w:r>
    </w:p>
    <w:p w:rsidR="00000000" w:rsidDel="00000000" w:rsidP="00000000" w:rsidRDefault="00000000" w:rsidRPr="00000000" w14:paraId="0000003D">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無免許運転又は酒気帯び運転</w:t>
      </w:r>
    </w:p>
    <w:p w:rsidR="00000000" w:rsidDel="00000000" w:rsidP="00000000" w:rsidRDefault="00000000" w:rsidRPr="00000000" w14:paraId="0000003E">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又貸し又は第三者への運転交代</w:t>
      </w:r>
    </w:p>
    <w:p w:rsidR="00000000" w:rsidDel="00000000" w:rsidP="00000000" w:rsidRDefault="00000000" w:rsidRPr="00000000" w14:paraId="0000003F">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法令違反となる利用</w:t>
      </w:r>
    </w:p>
    <w:p w:rsidR="00000000" w:rsidDel="00000000" w:rsidP="00000000" w:rsidRDefault="00000000" w:rsidRPr="00000000" w14:paraId="00000040">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車両の改造又は損傷行為</w:t>
      </w:r>
    </w:p>
    <w:p w:rsidR="00000000" w:rsidDel="00000000" w:rsidP="00000000" w:rsidRDefault="00000000" w:rsidRPr="00000000" w14:paraId="00000041">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営業目的による無断利用</w:t>
      </w:r>
    </w:p>
    <w:p w:rsidR="00000000" w:rsidDel="00000000" w:rsidP="00000000" w:rsidRDefault="00000000" w:rsidRPr="00000000" w14:paraId="00000042">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犯罪その他公序良俗に反する利用</w:t>
      </w:r>
    </w:p>
    <w:p w:rsidR="00000000" w:rsidDel="00000000" w:rsidP="00000000" w:rsidRDefault="00000000" w:rsidRPr="00000000" w14:paraId="00000043">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当社業務を妨害する行為</w:t>
      </w:r>
    </w:p>
    <w:p w:rsidR="00000000" w:rsidDel="00000000" w:rsidP="00000000" w:rsidRDefault="00000000" w:rsidRPr="00000000" w14:paraId="00000044">
      <w:pPr>
        <w:numPr>
          <w:ilvl w:val="0"/>
          <w:numId w:val="4"/>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その他当社が不適切と判断する行為</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28ckflwhvgrm" w:id="11"/>
      <w:bookmarkEnd w:id="11"/>
      <w:r w:rsidDel="00000000" w:rsidR="00000000" w:rsidRPr="00000000">
        <w:rPr>
          <w:rFonts w:ascii="Arial Unicode MS" w:cs="Arial Unicode MS" w:eastAsia="Arial Unicode MS" w:hAnsi="Arial Unicode MS"/>
          <w:b w:val="1"/>
          <w:bCs w:val="1"/>
          <w:sz w:val="34"/>
          <w:szCs w:val="34"/>
          <w:rtl w:val="0"/>
        </w:rPr>
        <w:t xml:space="preserve">第11条（利用停止等）</w:t>
      </w:r>
    </w:p>
    <w:p w:rsidR="00000000" w:rsidDel="00000000" w:rsidP="00000000" w:rsidRDefault="00000000" w:rsidRPr="00000000" w14:paraId="00000047">
      <w:pPr>
        <w:spacing w:after="240" w:before="240" w:lineRule="auto"/>
        <w:rPr/>
      </w:pPr>
      <w:r w:rsidDel="00000000" w:rsidR="00000000" w:rsidRPr="00000000">
        <w:rPr>
          <w:rFonts w:ascii="Arial Unicode MS" w:cs="Arial Unicode MS" w:eastAsia="Arial Unicode MS" w:hAnsi="Arial Unicode MS"/>
          <w:rtl w:val="0"/>
        </w:rPr>
        <w:t xml:space="preserve">当社は、会員が本規約に違反した場合、事前通知なく利用停止、予約取消又は会員資格を取り消すことができます。</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nockjlehvbyi"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w:t>
      </w:r>
    </w:p>
    <w:p w:rsidR="00000000" w:rsidDel="00000000" w:rsidP="00000000" w:rsidRDefault="00000000" w:rsidRPr="00000000" w14:paraId="0000004A">
      <w:pPr>
        <w:spacing w:after="240" w:before="240" w:lineRule="auto"/>
        <w:rPr/>
      </w:pPr>
      <w:r w:rsidDel="00000000" w:rsidR="00000000" w:rsidRPr="00000000">
        <w:rPr>
          <w:rFonts w:ascii="Arial Unicode MS" w:cs="Arial Unicode MS" w:eastAsia="Arial Unicode MS" w:hAnsi="Arial Unicode MS"/>
          <w:rtl w:val="0"/>
        </w:rPr>
        <w:t xml:space="preserve">当社は、会員の個人情報を当社プライバシーポリシーに従って適切に取り扱います。</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d52yipaay46x" w:id="13"/>
      <w:bookmarkEnd w:id="13"/>
      <w:r w:rsidDel="00000000" w:rsidR="00000000" w:rsidRPr="00000000">
        <w:rPr>
          <w:rFonts w:ascii="Arial Unicode MS" w:cs="Arial Unicode MS" w:eastAsia="Arial Unicode MS" w:hAnsi="Arial Unicode MS"/>
          <w:b w:val="1"/>
          <w:bCs w:val="1"/>
          <w:sz w:val="34"/>
          <w:szCs w:val="34"/>
          <w:rtl w:val="0"/>
        </w:rPr>
        <w:t xml:space="preserve">第13条（事故及び故障）</w:t>
      </w:r>
    </w:p>
    <w:p w:rsidR="00000000" w:rsidDel="00000000" w:rsidP="00000000" w:rsidRDefault="00000000" w:rsidRPr="00000000" w14:paraId="0000004D">
      <w:pPr>
        <w:numPr>
          <w:ilvl w:val="0"/>
          <w:numId w:val="10"/>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会員は事故又は故障が発生した場合、直ちに当社へ連絡し、当社の指示に従うものとします。</w:t>
      </w:r>
    </w:p>
    <w:p w:rsidR="00000000" w:rsidDel="00000000" w:rsidP="00000000" w:rsidRDefault="00000000" w:rsidRPr="00000000" w14:paraId="0000004E">
      <w:pPr>
        <w:numPr>
          <w:ilvl w:val="0"/>
          <w:numId w:val="10"/>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必要に応じ警察その他関係機関へ届け出るものとします。</w:t>
      </w:r>
    </w:p>
    <w:p w:rsidR="00000000" w:rsidDel="00000000" w:rsidP="00000000" w:rsidRDefault="00000000" w:rsidRPr="00000000" w14:paraId="0000004F">
      <w:pPr>
        <w:numPr>
          <w:ilvl w:val="0"/>
          <w:numId w:val="10"/>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会員が必要な対応を怠った場合、追加費用を負担することがあります。</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1k0qx7sm00ka" w:id="14"/>
      <w:bookmarkEnd w:id="14"/>
      <w:r w:rsidDel="00000000" w:rsidR="00000000" w:rsidRPr="00000000">
        <w:rPr>
          <w:rFonts w:ascii="Arial Unicode MS" w:cs="Arial Unicode MS" w:eastAsia="Arial Unicode MS" w:hAnsi="Arial Unicode MS"/>
          <w:b w:val="1"/>
          <w:bCs w:val="1"/>
          <w:sz w:val="34"/>
          <w:szCs w:val="34"/>
          <w:rtl w:val="0"/>
        </w:rPr>
        <w:t xml:space="preserve">第14条（会員資格の喪失）</w:t>
      </w:r>
    </w:p>
    <w:p w:rsidR="00000000" w:rsidDel="00000000" w:rsidP="00000000" w:rsidRDefault="00000000" w:rsidRPr="00000000" w14:paraId="00000052">
      <w:pPr>
        <w:spacing w:after="240" w:before="240" w:lineRule="auto"/>
        <w:rPr/>
      </w:pPr>
      <w:r w:rsidDel="00000000" w:rsidR="00000000" w:rsidRPr="00000000">
        <w:rPr>
          <w:rFonts w:ascii="Arial Unicode MS" w:cs="Arial Unicode MS" w:eastAsia="Arial Unicode MS" w:hAnsi="Arial Unicode MS"/>
          <w:rtl w:val="0"/>
        </w:rPr>
        <w:t xml:space="preserve">会員は、次のいずれかに該当した場合、会員資格を失います。</w:t>
      </w:r>
    </w:p>
    <w:p w:rsidR="00000000" w:rsidDel="00000000" w:rsidP="00000000" w:rsidRDefault="00000000" w:rsidRPr="00000000" w14:paraId="00000053">
      <w:pPr>
        <w:numPr>
          <w:ilvl w:val="0"/>
          <w:numId w:val="6"/>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退会した場合</w:t>
      </w:r>
    </w:p>
    <w:p w:rsidR="00000000" w:rsidDel="00000000" w:rsidP="00000000" w:rsidRDefault="00000000" w:rsidRPr="00000000" w14:paraId="00000054">
      <w:pPr>
        <w:numPr>
          <w:ilvl w:val="0"/>
          <w:numId w:val="6"/>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当社が資格取消を行った場合</w:t>
      </w:r>
    </w:p>
    <w:p w:rsidR="00000000" w:rsidDel="00000000" w:rsidP="00000000" w:rsidRDefault="00000000" w:rsidRPr="00000000" w14:paraId="00000055">
      <w:pPr>
        <w:numPr>
          <w:ilvl w:val="0"/>
          <w:numId w:val="6"/>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死亡した場合</w:t>
      </w:r>
    </w:p>
    <w:p w:rsidR="00000000" w:rsidDel="00000000" w:rsidP="00000000" w:rsidRDefault="00000000" w:rsidRPr="00000000" w14:paraId="00000056">
      <w:pPr>
        <w:numPr>
          <w:ilvl w:val="0"/>
          <w:numId w:val="6"/>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その他利用資格を失った場合</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6rvaksdrex5k" w:id="15"/>
      <w:bookmarkEnd w:id="15"/>
      <w:r w:rsidDel="00000000" w:rsidR="00000000" w:rsidRPr="00000000">
        <w:rPr>
          <w:rFonts w:ascii="Arial Unicode MS" w:cs="Arial Unicode MS" w:eastAsia="Arial Unicode MS" w:hAnsi="Arial Unicode MS"/>
          <w:b w:val="1"/>
          <w:bCs w:val="1"/>
          <w:sz w:val="34"/>
          <w:szCs w:val="34"/>
          <w:rtl w:val="0"/>
        </w:rPr>
        <w:t xml:space="preserve">第15条（退会）</w:t>
      </w:r>
    </w:p>
    <w:p w:rsidR="00000000" w:rsidDel="00000000" w:rsidP="00000000" w:rsidRDefault="00000000" w:rsidRPr="00000000" w14:paraId="00000059">
      <w:pPr>
        <w:numPr>
          <w:ilvl w:val="0"/>
          <w:numId w:val="2"/>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会員は当社所定の方法により退会することができます。</w:t>
      </w:r>
    </w:p>
    <w:p w:rsidR="00000000" w:rsidDel="00000000" w:rsidP="00000000" w:rsidRDefault="00000000" w:rsidRPr="00000000" w14:paraId="0000005A">
      <w:pPr>
        <w:numPr>
          <w:ilvl w:val="0"/>
          <w:numId w:val="2"/>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未払料金その他の債務は退会後も支払義務を負います。</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sz w:val="34"/>
          <w:szCs w:val="34"/>
        </w:rPr>
      </w:pPr>
      <w:bookmarkStart w:colFirst="0" w:colLast="0" w:name="_n64wnkdxbzzd" w:id="16"/>
      <w:bookmarkEnd w:id="16"/>
      <w:r w:rsidDel="00000000" w:rsidR="00000000" w:rsidRPr="00000000">
        <w:rPr>
          <w:rFonts w:ascii="Arial Unicode MS" w:cs="Arial Unicode MS" w:eastAsia="Arial Unicode MS" w:hAnsi="Arial Unicode MS"/>
          <w:b w:val="1"/>
          <w:bCs w:val="1"/>
          <w:sz w:val="34"/>
          <w:szCs w:val="34"/>
          <w:rtl w:val="0"/>
        </w:rPr>
        <w:t xml:space="preserve">第16条（規約の変更）</w:t>
      </w:r>
    </w:p>
    <w:p w:rsidR="00000000" w:rsidDel="00000000" w:rsidP="00000000" w:rsidRDefault="00000000" w:rsidRPr="00000000" w14:paraId="0000005D">
      <w:pPr>
        <w:spacing w:after="240" w:before="240" w:lineRule="auto"/>
        <w:rPr/>
      </w:pPr>
      <w:r w:rsidDel="00000000" w:rsidR="00000000" w:rsidRPr="00000000">
        <w:rPr>
          <w:rFonts w:ascii="Arial Unicode MS" w:cs="Arial Unicode MS" w:eastAsia="Arial Unicode MS" w:hAnsi="Arial Unicode MS"/>
          <w:rtl w:val="0"/>
        </w:rPr>
        <w:t xml:space="preserve">当社は、法令変更、サービス改善その他必要がある場合には、本規約を変更することができます。</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3bq3zqgqpxlc" w:id="17"/>
      <w:bookmarkEnd w:id="17"/>
      <w:r w:rsidDel="00000000" w:rsidR="00000000" w:rsidRPr="00000000">
        <w:rPr>
          <w:rFonts w:ascii="Arial Unicode MS" w:cs="Arial Unicode MS" w:eastAsia="Arial Unicode MS" w:hAnsi="Arial Unicode MS"/>
          <w:b w:val="1"/>
          <w:bCs w:val="1"/>
          <w:sz w:val="34"/>
          <w:szCs w:val="34"/>
          <w:rtl w:val="0"/>
        </w:rPr>
        <w:t xml:space="preserve">第17条（免責）</w:t>
      </w:r>
    </w:p>
    <w:p w:rsidR="00000000" w:rsidDel="00000000" w:rsidP="00000000" w:rsidRDefault="00000000" w:rsidRPr="00000000" w14:paraId="00000060">
      <w:pPr>
        <w:numPr>
          <w:ilvl w:val="0"/>
          <w:numId w:val="7"/>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当社は、天災、通信障害、車両故障その他当社の責めに帰することができない事由によるサービス停止について責任を負いません。</w:t>
      </w:r>
    </w:p>
    <w:p w:rsidR="00000000" w:rsidDel="00000000" w:rsidP="00000000" w:rsidRDefault="00000000" w:rsidRPr="00000000" w14:paraId="00000061">
      <w:pPr>
        <w:numPr>
          <w:ilvl w:val="0"/>
          <w:numId w:val="7"/>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当社は、会員間又は第三者との紛争について責任を負いません。</w:t>
      </w:r>
    </w:p>
    <w:p w:rsidR="00000000" w:rsidDel="00000000" w:rsidP="00000000" w:rsidRDefault="00000000" w:rsidRPr="00000000" w14:paraId="00000062">
      <w:pPr>
        <w:numPr>
          <w:ilvl w:val="0"/>
          <w:numId w:val="7"/>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当社の責任が認められる場合であっても、故意又は重過失がある場合を除き、通常かつ直接生じた損害の範囲で責任を負うものとします。</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sz w:val="34"/>
          <w:szCs w:val="34"/>
        </w:rPr>
      </w:pPr>
      <w:bookmarkStart w:colFirst="0" w:colLast="0" w:name="_ohgmpsbf4hih" w:id="18"/>
      <w:bookmarkEnd w:id="18"/>
      <w:r w:rsidDel="00000000" w:rsidR="00000000" w:rsidRPr="00000000">
        <w:rPr>
          <w:rFonts w:ascii="Arial Unicode MS" w:cs="Arial Unicode MS" w:eastAsia="Arial Unicode MS" w:hAnsi="Arial Unicode MS"/>
          <w:b w:val="1"/>
          <w:bCs w:val="1"/>
          <w:sz w:val="34"/>
          <w:szCs w:val="34"/>
          <w:rtl w:val="0"/>
        </w:rPr>
        <w:t xml:space="preserve">第18条（損害賠償）</w:t>
      </w:r>
    </w:p>
    <w:p w:rsidR="00000000" w:rsidDel="00000000" w:rsidP="00000000" w:rsidRDefault="00000000" w:rsidRPr="00000000" w14:paraId="00000065">
      <w:pPr>
        <w:spacing w:after="240" w:before="240" w:lineRule="auto"/>
        <w:rPr/>
      </w:pPr>
      <w:r w:rsidDel="00000000" w:rsidR="00000000" w:rsidRPr="00000000">
        <w:rPr>
          <w:rFonts w:ascii="Arial Unicode MS" w:cs="Arial Unicode MS" w:eastAsia="Arial Unicode MS" w:hAnsi="Arial Unicode MS"/>
          <w:rtl w:val="0"/>
        </w:rPr>
        <w:t xml:space="preserve">会員が本規約に違反し又は故意若しくは過失により当社へ損害を与えた場合は、その一切の損害を賠償するものとします。</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gmkr3gv7oj9x" w:id="19"/>
      <w:bookmarkEnd w:id="19"/>
      <w:r w:rsidDel="00000000" w:rsidR="00000000" w:rsidRPr="00000000">
        <w:rPr>
          <w:rFonts w:ascii="Arial Unicode MS" w:cs="Arial Unicode MS" w:eastAsia="Arial Unicode MS" w:hAnsi="Arial Unicode MS"/>
          <w:b w:val="1"/>
          <w:bCs w:val="1"/>
          <w:sz w:val="34"/>
          <w:szCs w:val="34"/>
          <w:rtl w:val="0"/>
        </w:rPr>
        <w:t xml:space="preserve">第19条（反社会的勢力の排除）</w:t>
      </w:r>
    </w:p>
    <w:p w:rsidR="00000000" w:rsidDel="00000000" w:rsidP="00000000" w:rsidRDefault="00000000" w:rsidRPr="00000000" w14:paraId="00000068">
      <w:pPr>
        <w:spacing w:after="240" w:before="240" w:lineRule="auto"/>
        <w:rPr/>
      </w:pPr>
      <w:r w:rsidDel="00000000" w:rsidR="00000000" w:rsidRPr="00000000">
        <w:rPr>
          <w:rFonts w:ascii="Arial Unicode MS" w:cs="Arial Unicode MS" w:eastAsia="Arial Unicode MS" w:hAnsi="Arial Unicode MS"/>
          <w:rtl w:val="0"/>
        </w:rPr>
        <w:t xml:space="preserve">会員は、自ら及び関係者が反社会的勢力に該当しないことを表明保証し、将来にわたり該当しないことを確約します。</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sz w:val="34"/>
          <w:szCs w:val="34"/>
        </w:rPr>
      </w:pPr>
      <w:bookmarkStart w:colFirst="0" w:colLast="0" w:name="_hqxrh592ednc" w:id="20"/>
      <w:bookmarkEnd w:id="20"/>
      <w:r w:rsidDel="00000000" w:rsidR="00000000" w:rsidRPr="00000000">
        <w:rPr>
          <w:rFonts w:ascii="Arial Unicode MS" w:cs="Arial Unicode MS" w:eastAsia="Arial Unicode MS" w:hAnsi="Arial Unicode MS"/>
          <w:b w:val="1"/>
          <w:bCs w:val="1"/>
          <w:sz w:val="34"/>
          <w:szCs w:val="34"/>
          <w:rtl w:val="0"/>
        </w:rPr>
        <w:t xml:space="preserve">第20条（協議事項）</w:t>
      </w:r>
    </w:p>
    <w:p w:rsidR="00000000" w:rsidDel="00000000" w:rsidP="00000000" w:rsidRDefault="00000000" w:rsidRPr="00000000" w14:paraId="0000006B">
      <w:pPr>
        <w:spacing w:after="240" w:before="240" w:lineRule="auto"/>
        <w:rPr/>
      </w:pPr>
      <w:r w:rsidDel="00000000" w:rsidR="00000000" w:rsidRPr="00000000">
        <w:rPr>
          <w:rFonts w:ascii="Arial Unicode MS" w:cs="Arial Unicode MS" w:eastAsia="Arial Unicode MS" w:hAnsi="Arial Unicode MS"/>
          <w:rtl w:val="0"/>
        </w:rPr>
        <w:t xml:space="preserve">本規約に定めのない事項又は解釈に疑義が生じた場合は、当社と会員は誠意をもって協議し解決するものとします。</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sz w:val="34"/>
          <w:szCs w:val="34"/>
        </w:rPr>
      </w:pPr>
      <w:bookmarkStart w:colFirst="0" w:colLast="0" w:name="_w314p4fbb8uq" w:id="21"/>
      <w:bookmarkEnd w:id="21"/>
      <w:r w:rsidDel="00000000" w:rsidR="00000000" w:rsidRPr="00000000">
        <w:rPr>
          <w:rFonts w:ascii="Arial Unicode MS" w:cs="Arial Unicode MS" w:eastAsia="Arial Unicode MS" w:hAnsi="Arial Unicode MS"/>
          <w:b w:val="1"/>
          <w:bCs w:val="1"/>
          <w:sz w:val="34"/>
          <w:szCs w:val="34"/>
          <w:rtl w:val="0"/>
        </w:rPr>
        <w:t xml:space="preserve">第21条（準拠法及び管轄）</w:t>
      </w:r>
    </w:p>
    <w:p w:rsidR="00000000" w:rsidDel="00000000" w:rsidP="00000000" w:rsidRDefault="00000000" w:rsidRPr="00000000" w14:paraId="0000006E">
      <w:pPr>
        <w:numPr>
          <w:ilvl w:val="0"/>
          <w:numId w:val="5"/>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本規約は、日本法に準拠します。</w:t>
      </w:r>
    </w:p>
    <w:p w:rsidR="00000000" w:rsidDel="00000000" w:rsidP="00000000" w:rsidRDefault="00000000" w:rsidRPr="00000000" w14:paraId="0000006F">
      <w:pPr>
        <w:numPr>
          <w:ilvl w:val="0"/>
          <w:numId w:val="5"/>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本規約に関する紛争については、当社本店所在地を管轄する地方裁判所又は簡易裁判所を第一審の専属的合意管轄裁判所とします。</w:t>
      </w:r>
    </w:p>
    <w:p w:rsidR="00000000" w:rsidDel="00000000" w:rsidP="00000000" w:rsidRDefault="00000000" w:rsidRPr="00000000" w14:paraId="00000070">
      <w:pPr>
        <w:numPr>
          <w:ilvl w:val="0"/>
          <w:numId w:val="5"/>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Fonts w:ascii="Arial Unicode MS" w:cs="Arial Unicode MS" w:eastAsia="Arial Unicode MS" w:hAnsi="Arial Unicode MS"/>
          <w:rtl w:val="0"/>
        </w:rPr>
        <w:t xml:space="preserve">本規約は、令和○年○月○日より施行します。</w:t>
      </w:r>
    </w:p>
    <w:p w:rsidR="00000000" w:rsidDel="00000000" w:rsidP="00000000" w:rsidRDefault="00000000" w:rsidRPr="00000000" w14:paraId="0000007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