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mvorcgmh9fi" w:id="0"/>
      <w:bookmarkEnd w:id="0"/>
      <w:r w:rsidDel="00000000" w:rsidR="00000000" w:rsidRPr="00000000">
        <w:rPr>
          <w:rFonts w:ascii="Arial Unicode MS" w:cs="Arial Unicode MS" w:eastAsia="Arial Unicode MS" w:hAnsi="Arial Unicode MS"/>
          <w:b w:val="1"/>
          <w:bCs w:val="1"/>
          <w:sz w:val="44"/>
          <w:szCs w:val="44"/>
          <w:rtl w:val="0"/>
        </w:rPr>
        <w:t xml:space="preserve">会員ランク制度利用規約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e0gdgh4i6285"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9r3zkjoo4275"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会員ランク制度（以下「本制度」といいます。）の利用条件を定めることを目的とします。本制度を利用する会員は、本規約に同意したものとみなされ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3up2d2frwgvh"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本規約は、本制度を利用するすべての会員に適用されます。</w:t>
      </w:r>
    </w:p>
    <w:p w:rsidR="00000000" w:rsidDel="00000000" w:rsidP="00000000" w:rsidRDefault="00000000" w:rsidRPr="00000000" w14:paraId="0000000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当社が本制度に関して別途定める利用条件、ガイドライン、注意事項等は、本規約の一部を構成するものとします。</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本規約と個別の利用条件の内容が異なる場合は、個別の利用条件が優先して適用されます。</w:t>
      </w:r>
    </w:p>
    <w:p w:rsidR="00000000" w:rsidDel="00000000" w:rsidP="00000000" w:rsidRDefault="00000000" w:rsidRPr="00000000" w14:paraId="0000000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x1pk7g9i1yvu" w:id="4"/>
      <w:bookmarkEnd w:id="4"/>
      <w:r w:rsidDel="00000000" w:rsidR="00000000" w:rsidRPr="00000000">
        <w:rPr>
          <w:rFonts w:ascii="Arial Unicode MS" w:cs="Arial Unicode MS" w:eastAsia="Arial Unicode MS" w:hAnsi="Arial Unicode MS"/>
          <w:b w:val="1"/>
          <w:bCs w:val="1"/>
          <w:rtl w:val="0"/>
        </w:rPr>
        <w:t xml:space="preserve">第3条（会員ランク制度）</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本制度は、会員の利用状況等に応じてランクを付与し、ランクごとに異なる特典を提供する制度です。</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会員ランクの名称、判定基準、特典内容その他制度の詳細は、当社が別途定めます。</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会員は、当社が定める条件を満たした場合に限り、所定のランクへ変更されます。</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w5hlbwm0sy0f" w:id="5"/>
      <w:bookmarkEnd w:id="5"/>
      <w:r w:rsidDel="00000000" w:rsidR="00000000" w:rsidRPr="00000000">
        <w:rPr>
          <w:rFonts w:ascii="Arial Unicode MS" w:cs="Arial Unicode MS" w:eastAsia="Arial Unicode MS" w:hAnsi="Arial Unicode MS"/>
          <w:b w:val="1"/>
          <w:bCs w:val="1"/>
          <w:rtl w:val="0"/>
        </w:rPr>
        <w:t xml:space="preserve">第4条（ランク判定）</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ランク判定は、当社が定める一定期間の利用実績、購入金額、利用回数、ポイント獲得数その他当社が指定する基準に基づき行います。</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判定時期および適用開始日は当社が別途定めます。</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判定結果に関する当社の判断は合理的な範囲で最終的なものとします。</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qyqkxgaj4weg" w:id="6"/>
      <w:bookmarkEnd w:id="6"/>
      <w:r w:rsidDel="00000000" w:rsidR="00000000" w:rsidRPr="00000000">
        <w:rPr>
          <w:rFonts w:ascii="Arial Unicode MS" w:cs="Arial Unicode MS" w:eastAsia="Arial Unicode MS" w:hAnsi="Arial Unicode MS"/>
          <w:b w:val="1"/>
          <w:bCs w:val="1"/>
          <w:rtl w:val="0"/>
        </w:rPr>
        <w:t xml:space="preserve">第5条（ランクの変更）</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会員の利用実績に応じて、ランクは昇格または降格する場合があります。</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不正行為その他本規約違反が判明した場合、当社は利用実績にかかわらずランクを変更または取消しできるものとします。</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会員資格を喪失した場合、ランクも同時に失効します。</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u0j146bdlhm" w:id="7"/>
      <w:bookmarkEnd w:id="7"/>
      <w:r w:rsidDel="00000000" w:rsidR="00000000" w:rsidRPr="00000000">
        <w:rPr>
          <w:rFonts w:ascii="Arial Unicode MS" w:cs="Arial Unicode MS" w:eastAsia="Arial Unicode MS" w:hAnsi="Arial Unicode MS"/>
          <w:b w:val="1"/>
          <w:bCs w:val="1"/>
          <w:rtl w:val="0"/>
        </w:rPr>
        <w:t xml:space="preserve">第6条（特典）</w:t>
      </w:r>
    </w:p>
    <w:p w:rsidR="00000000" w:rsidDel="00000000" w:rsidP="00000000" w:rsidRDefault="00000000" w:rsidRPr="00000000" w14:paraId="0000001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ランクごとの特典内容は当社が別途定めます。</w:t>
      </w:r>
    </w:p>
    <w:p w:rsidR="00000000" w:rsidDel="00000000" w:rsidP="00000000" w:rsidRDefault="00000000" w:rsidRPr="00000000" w14:paraId="0000001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特典は会員本人のみ利用できます。</w:t>
      </w:r>
    </w:p>
    <w:p w:rsidR="00000000" w:rsidDel="00000000" w:rsidP="00000000" w:rsidRDefault="00000000" w:rsidRPr="00000000" w14:paraId="0000001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特典の換金、譲渡、貸与、売買その他第三者への移転はできません。</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特典には利用期限その他利用条件が設定される場合があります。</w:t>
      </w:r>
    </w:p>
    <w:p w:rsidR="00000000" w:rsidDel="00000000" w:rsidP="00000000" w:rsidRDefault="00000000" w:rsidRPr="00000000" w14:paraId="0000001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u5c9hf4xq00" w:id="8"/>
      <w:bookmarkEnd w:id="8"/>
      <w:r w:rsidDel="00000000" w:rsidR="00000000" w:rsidRPr="00000000">
        <w:rPr>
          <w:rFonts w:ascii="Arial Unicode MS" w:cs="Arial Unicode MS" w:eastAsia="Arial Unicode MS" w:hAnsi="Arial Unicode MS"/>
          <w:b w:val="1"/>
          <w:bCs w:val="1"/>
          <w:rtl w:val="0"/>
        </w:rPr>
        <w:t xml:space="preserve">第7条（ポイントとの関係）</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本制度がポイント制度と連携する場合、ポイントの付与・利用については別途定めるポイントプログラム利用規約が適用されます。</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ポイント制度の変更に伴い、ランク制度の内容が変更される場合があります。</w:t>
      </w:r>
    </w:p>
    <w:p w:rsidR="00000000" w:rsidDel="00000000" w:rsidP="00000000" w:rsidRDefault="00000000" w:rsidRPr="00000000" w14:paraId="0000002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i54v98d1p6fv" w:id="9"/>
      <w:bookmarkEnd w:id="9"/>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会員は、本制度の利用にあたり、次の各号の行為を行ってはなりません。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（1）虚偽情報による登録</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（2）複数アカウントを利用した不正なランク取得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（3）架空取引その他不正な利用実績の作出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（4）第三者への特典譲渡</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（5）システムへの不正アクセス</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（6）法令、公序良俗または本規約に違反する行為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159s63vpqth" w:id="10"/>
      <w:bookmarkEnd w:id="10"/>
      <w:r w:rsidDel="00000000" w:rsidR="00000000" w:rsidRPr="00000000">
        <w:rPr>
          <w:rFonts w:ascii="Arial Unicode MS" w:cs="Arial Unicode MS" w:eastAsia="Arial Unicode MS" w:hAnsi="Arial Unicode MS"/>
          <w:b w:val="1"/>
          <w:bCs w:val="1"/>
          <w:rtl w:val="0"/>
        </w:rPr>
        <w:t xml:space="preserve">第9条（ランクの取消し）</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当社は、次の各号に該当する場合、事前通知なく会員ランクまたは特典を取消しできるものとします。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（3）会員資格の喪失</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（4）その他当社が制度運営上必要と判断した場合</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xecy9oc6vrjx" w:id="11"/>
      <w:bookmarkEnd w:id="11"/>
      <w:r w:rsidDel="00000000" w:rsidR="00000000" w:rsidRPr="00000000">
        <w:rPr>
          <w:rFonts w:ascii="Arial Unicode MS" w:cs="Arial Unicode MS" w:eastAsia="Arial Unicode MS" w:hAnsi="Arial Unicode MS"/>
          <w:b w:val="1"/>
          <w:bCs w:val="1"/>
          <w:rtl w:val="0"/>
        </w:rPr>
        <w:t xml:space="preserve">第10条（制度内容の変更）</w:t>
      </w:r>
    </w:p>
    <w:p w:rsidR="00000000" w:rsidDel="00000000" w:rsidP="00000000" w:rsidRDefault="00000000" w:rsidRPr="00000000" w14:paraId="0000003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当社は、必要に応じて、本制度の内容、ランク名称、判定基準、特典内容その他制度を変更できるものとします。</w:t>
      </w:r>
    </w:p>
    <w:p w:rsidR="00000000" w:rsidDel="00000000" w:rsidP="00000000" w:rsidRDefault="00000000" w:rsidRPr="00000000" w14:paraId="0000003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変更内容は、当社ウェブサイトその他適切な方法により公表します。</w:t>
      </w:r>
    </w:p>
    <w:p w:rsidR="00000000" w:rsidDel="00000000" w:rsidP="00000000" w:rsidRDefault="00000000" w:rsidRPr="00000000" w14:paraId="0000003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公表後に本制度を利用した場合、変更後の内容に同意したものとみなします。</w:t>
      </w:r>
    </w:p>
    <w:p w:rsidR="00000000" w:rsidDel="00000000" w:rsidP="00000000" w:rsidRDefault="00000000" w:rsidRPr="00000000" w14:paraId="00000039">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2av7bkutnynf" w:id="12"/>
      <w:bookmarkEnd w:id="12"/>
      <w:r w:rsidDel="00000000" w:rsidR="00000000" w:rsidRPr="00000000">
        <w:rPr>
          <w:rFonts w:ascii="Arial Unicode MS" w:cs="Arial Unicode MS" w:eastAsia="Arial Unicode MS" w:hAnsi="Arial Unicode MS"/>
          <w:b w:val="1"/>
          <w:bCs w:val="1"/>
          <w:rtl w:val="0"/>
        </w:rPr>
        <w:t xml:space="preserve">第11条（制度の中断・終了）</w:t>
      </w:r>
    </w:p>
    <w:p w:rsidR="00000000" w:rsidDel="00000000" w:rsidP="00000000" w:rsidRDefault="00000000" w:rsidRPr="00000000" w14:paraId="0000003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当社は、システム保守、災害、通信障害その他やむを得ない事情により本制度を一時中断できるものとします。</w:t>
      </w:r>
    </w:p>
    <w:p w:rsidR="00000000" w:rsidDel="00000000" w:rsidP="00000000" w:rsidRDefault="00000000" w:rsidRPr="00000000" w14:paraId="0000003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当社は、本制度を終了する場合、合理的な方法により事前に周知するよう努めます。</w:t>
      </w:r>
    </w:p>
    <w:p w:rsidR="00000000" w:rsidDel="00000000" w:rsidP="00000000" w:rsidRDefault="00000000" w:rsidRPr="00000000" w14:paraId="0000003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1ttde70pszp" w:id="13"/>
      <w:bookmarkEnd w:id="13"/>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当社は、本制度により会員が期待する利益を保証するものではありません。</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制度変更、特典変更または終了により会員に損害が生じても、当社の故意または重大な過失による場合を除き責任を負いません。</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通信障害、システム障害その他当社の合理的支配を超える事由により本制度が利用できない場合についても同様とします。</w:t>
      </w:r>
    </w:p>
    <w:p w:rsidR="00000000" w:rsidDel="00000000" w:rsidP="00000000" w:rsidRDefault="00000000" w:rsidRPr="00000000" w14:paraId="0000004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4sutxq82cycd" w:id="14"/>
      <w:bookmarkEnd w:id="14"/>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会員が本規約に違反し、当社または第三者へ損害を与えた場合は、その損害を賠償しなければなりません。</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ebwf3t6t6xx5" w:id="15"/>
      <w:bookmarkEnd w:id="15"/>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当社は、本制度の運営にあたり取得した会員情報を、当社のプライバシーポリシーに従って適切に取り扱います。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b0a7xpl877yd" w:id="16"/>
      <w:bookmarkEnd w:id="16"/>
      <w:r w:rsidDel="00000000" w:rsidR="00000000" w:rsidRPr="00000000">
        <w:rPr>
          <w:rFonts w:ascii="Arial Unicode MS" w:cs="Arial Unicode MS" w:eastAsia="Arial Unicode MS" w:hAnsi="Arial Unicode MS"/>
          <w:b w:val="1"/>
          <w:bCs w:val="1"/>
          <w:rtl w:val="0"/>
        </w:rPr>
        <w:t xml:space="preserve">第15条（規約の改定）</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当社は、法令の改正、制度変更その他必要がある場合には本規約を改定できるものとします。</w:t>
      </w:r>
    </w:p>
    <w:p w:rsidR="00000000" w:rsidDel="00000000" w:rsidP="00000000" w:rsidRDefault="00000000" w:rsidRPr="00000000" w14:paraId="0000004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改定後の規約は、当社所定の方法で公表した時点または当社が定める効力発生日から適用されます。</w:t>
      </w:r>
    </w:p>
    <w:p w:rsidR="00000000" w:rsidDel="00000000" w:rsidP="00000000" w:rsidRDefault="00000000" w:rsidRPr="00000000" w14:paraId="0000004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4dskawdr0idz" w:id="17"/>
      <w:bookmarkEnd w:id="17"/>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本規約に定めのない事項または解釈に疑義が生じた場合は、会員と当社は誠意をもって協議し解決するものとします。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ugfm3j3876bt" w:id="18"/>
      <w:bookmarkEnd w:id="18"/>
      <w:r w:rsidDel="00000000" w:rsidR="00000000" w:rsidRPr="00000000">
        <w:rPr>
          <w:rFonts w:ascii="Arial Unicode MS" w:cs="Arial Unicode MS" w:eastAsia="Arial Unicode MS" w:hAnsi="Arial Unicode MS"/>
          <w:b w:val="1"/>
          <w:bCs w:val="1"/>
          <w:rtl w:val="0"/>
        </w:rPr>
        <w:t xml:space="preserve">第17条（準拠法・合意管轄）</w:t>
      </w:r>
    </w:p>
    <w:p w:rsidR="00000000" w:rsidDel="00000000" w:rsidP="00000000" w:rsidRDefault="00000000" w:rsidRPr="00000000" w14:paraId="0000005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2">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本規約に関する一切の紛争については、当社本店所在地を管轄する地方裁判所または簡易裁判所を第一審の専属的合意管轄裁判所とします。</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