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a1w0xaqxfre" w:id="0"/>
      <w:bookmarkEnd w:id="0"/>
      <w:r w:rsidDel="00000000" w:rsidR="00000000" w:rsidRPr="00000000">
        <w:rPr>
          <w:rFonts w:ascii="Arial Unicode MS" w:cs="Arial Unicode MS" w:eastAsia="Arial Unicode MS" w:hAnsi="Arial Unicode MS"/>
          <w:b w:val="1"/>
          <w:bCs w:val="1"/>
          <w:sz w:val="44"/>
          <w:szCs w:val="44"/>
          <w:rtl w:val="0"/>
        </w:rPr>
        <w:t xml:space="preserve">マラソン参加同意書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下記のマラソン大会（以下「本大会」という。）に参加する者（以下「参加者」という。）が、本大会の主催者（以下「主催者」という。）に対し、本大会への参加にあたり必要な事項について同意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4hmpfcejo8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第1条（参加資格および自己責任の原則）</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大会が長時間にわたる持久的運動を伴うスポーツイベントであり、心身に相応の負荷がかかることを十分に理解したうえで、自らの健康状態、体力および競技経験を踏まえ、自己の責任において本大会に参加す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t4khwxlhn9j"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第2条（健康状態の申告）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参加者は、本大会参加時点において、医師から運動を制限されておらず、マラソン競技に支障を及ぼす持病、既往症、体調不良等がないことを表明し、保証するものとする。</w:t>
        <w:br w:type="textWrapping"/>
        <w:t xml:space="preserve">また、必要に応じて主催者から健康状態に関する申告や確認を求められた場合には、誠実にこれに応じるものとする。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pq0k8gkt301v"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第3条（安全管理および応急対応）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主催者は、本大会の運営にあたり、合理的な範囲で安全管理および救護体制の整備に努めるものとする。</w:t>
        <w:br w:type="textWrapping"/>
        <w:t xml:space="preserve">参加者は、競技中に体調不良、負傷等を感じた場合には、直ちに競技を中止し、主催者または救護スタッフの指示に従うものとする。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x1hd3ckq88qb"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第4条（免責事項）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大会への参加に起因して生じた負傷、疾病、後遺障害、死亡、または物品の破損・紛失等について、主催者の故意または重過失による場合を除き、主催者に対して一切の責任追及、損害賠償請求を行わない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nf28plj1szm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第5条（不可抗力による中止・変更）</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候不良、自然災害、感染症の拡大、事故、行政機関の指導、その他主催者の合理的支配を超える事由により、本大会の全部または一部が中止、変更、短縮された場合であっても、参加者はこれを異議なく承諾するものとし、参加費の返還や損害賠償を請求し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0sitc7mhqa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第6条（個人情報の取扱い）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主催者は、参加者の氏名、連絡先、記録情報等の個人情報を、本大会の運営、記録管理、結果公表、緊急時の対応および関連する連絡の目的に限り、適切に取り扱うものとする。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53wigdi1myu"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第7条（肖像権および広報利用）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大会中に撮影された写真、映像、記録等に自己の肖像が含まれる場合があることを了承し、これらが主催者または主催者が認めた第三者により、広報、記録、報告、ウェブサイト、SNS等に無償で利用されることに同意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vpb5bw62bwml"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第8条（未成年者の参加）</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参加者が未成年者である場合には、親権者または法定代理人の同意を得たうえで本同意書に署名するものとし、当該同意は本大会への参加に関する一切の事項に及ぶものとする。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y8ax6bvsd3o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第9条（準拠法および管轄）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本同意書に関する準拠法は日本法とし、本大会または本同意書に関連して生じた紛争については、主催者の所在地を管轄する地方裁判所を第一審の専属的合意管轄裁判所とする。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u1pif528tn8y" w:id="10"/>
      <w:bookmarkEnd w:id="10"/>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本同意書の内容を十分に理解し、これに同意のうえ、本大会に参加することを承諾します。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br w:type="textWrapping"/>
        <w:t xml:space="preserve">参加者氏名：　　　　　　　　　　　　　　　印</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（未成年者の場合）</w:t>
        <w:br w:type="textWrapping"/>
        <w:t xml:space="preserve">親権者または法定代理人氏名：　　　　　　　印</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