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5ct2qrmln33q" w:id="0"/>
      <w:bookmarkEnd w:id="0"/>
      <w:r w:rsidDel="00000000" w:rsidR="00000000" w:rsidRPr="00000000">
        <w:rPr>
          <w:rFonts w:ascii="Arial Unicode MS" w:cs="Arial Unicode MS" w:eastAsia="Arial Unicode MS" w:hAnsi="Arial Unicode MS"/>
          <w:b w:val="1"/>
          <w:bCs w:val="1"/>
          <w:sz w:val="44"/>
          <w:szCs w:val="44"/>
          <w:rtl w:val="0"/>
        </w:rPr>
        <w:t xml:space="preserve">アプリ改修契約書</w:t>
      </w:r>
    </w:p>
    <w:p w:rsidR="00000000" w:rsidDel="00000000" w:rsidP="00000000" w:rsidRDefault="00000000" w:rsidRPr="00000000" w14:paraId="0000000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及び●●株式会社（以下「乙」という。）は、乙が甲の運営するアプリケーションの改修業務を受託することについて、次のとおりアプリ改修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yjk31voly358"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運営又は利用するアプリケーションについて、乙が改修、修正、機能追加、性能改善その他これらに付随する業務を実施するために必要な事項を定め、双方の権利義務を明確に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b3mm26lpr6s7" w:id="2"/>
      <w:bookmarkEnd w:id="2"/>
      <w:r w:rsidDel="00000000" w:rsidR="00000000" w:rsidRPr="00000000">
        <w:rPr>
          <w:rFonts w:ascii="Arial Unicode MS" w:cs="Arial Unicode MS" w:eastAsia="Arial Unicode MS" w:hAnsi="Arial Unicode MS"/>
          <w:b w:val="1"/>
          <w:bCs w:val="1"/>
          <w:rtl w:val="0"/>
        </w:rPr>
        <w:t xml:space="preserve">第2条（用語の定義）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本契約において使用する用語は、次の各号のとおりとする。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（1）「対象アプリ」とは、本契約に基づき改修対象となるスマートフォンアプリ、Webアプリ又はその他のソフトウェアをいう。</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（2）「改修業務」とは、不具合修正、UI・UX改善、機能追加、機能削除、性能改善、セキュリティ対策、OS対応その他仕様書に定める業務をいう。</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（3）「成果物」とは、プログラム、ソースコード、設計書、画面デザイン、テスト結果、マニュアルその他本契約に基づき作成される一切の成果をいう。</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（4）「仕様書」とは、改修内容、対象範囲、納期その他の条件を記載した書面又は電磁的記録をいう。</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bztblrslx5sv" w:id="3"/>
      <w:bookmarkEnd w:id="3"/>
      <w:r w:rsidDel="00000000" w:rsidR="00000000" w:rsidRPr="00000000">
        <w:rPr>
          <w:rFonts w:ascii="Arial Unicode MS" w:cs="Arial Unicode MS" w:eastAsia="Arial Unicode MS" w:hAnsi="Arial Unicode MS"/>
          <w:b w:val="1"/>
          <w:bCs w:val="1"/>
          <w:rtl w:val="0"/>
        </w:rPr>
        <w:t xml:space="preserve">第3条（改修業務の内容）</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乙は、仕様書に従い善良な管理者の注意をもって改修業務を実施する。</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改修内容は別紙仕様書に定めるものとし、仕様書に定めのない事項については甲乙協議のうえ決定する。</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乙は、改修業務の遂行に必要な技術的方法を自らの裁量で選択することができる。ただし、仕様書に反しないものとする。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f17s4klnbuom" w:id="4"/>
      <w:bookmarkEnd w:id="4"/>
      <w:r w:rsidDel="00000000" w:rsidR="00000000" w:rsidRPr="00000000">
        <w:rPr>
          <w:rFonts w:ascii="Arial Unicode MS" w:cs="Arial Unicode MS" w:eastAsia="Arial Unicode MS" w:hAnsi="Arial Unicode MS"/>
          <w:b w:val="1"/>
          <w:bCs w:val="1"/>
          <w:rtl w:val="0"/>
        </w:rPr>
        <w:t xml:space="preserve">第4条（仕様変更）</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甲が改修内容の変更を希望する場合は、書面又は電磁的方法により乙へ通知する。</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乙は変更内容による工数、費用、納期への影響を速やかに通知する。</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甲乙は変更内容について協議し、合意した場合に限り変更契約又は変更仕様書を作成する。</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変更に伴う追加費用及び納期変更は双方協議のうえ決定する。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i662pn95t0wg" w:id="5"/>
      <w:bookmarkEnd w:id="5"/>
      <w:r w:rsidDel="00000000" w:rsidR="00000000" w:rsidRPr="00000000">
        <w:rPr>
          <w:rFonts w:ascii="Arial Unicode MS" w:cs="Arial Unicode MS" w:eastAsia="Arial Unicode MS" w:hAnsi="Arial Unicode MS"/>
          <w:b w:val="1"/>
          <w:bCs w:val="1"/>
          <w:rtl w:val="0"/>
        </w:rPr>
        <w:t xml:space="preserve">第5条（甲の協力義務）</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甲は、改修業務に必要な資料、既存ソースコード、API情報、アカウント情報その他必要資料を乙へ提供する。</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甲は乙から求められた確認事項について合理的期間内に回答するものとする。</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甲の対応遅延により納期へ影響が生じた場合、乙は納期を合理的範囲で延長できる。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uzp4btosibho" w:id="6"/>
      <w:bookmarkEnd w:id="6"/>
      <w:r w:rsidDel="00000000" w:rsidR="00000000" w:rsidRPr="00000000">
        <w:rPr>
          <w:rFonts w:ascii="Arial Unicode MS" w:cs="Arial Unicode MS" w:eastAsia="Arial Unicode MS" w:hAnsi="Arial Unicode MS"/>
          <w:b w:val="1"/>
          <w:bCs w:val="1"/>
          <w:rtl w:val="0"/>
        </w:rPr>
        <w:t xml:space="preserve">第6条（再委託）</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乙は、自己の責任において改修業務の全部又は一部を第三者へ再委託できる。</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乙は再委託先に本契約と同等の義務を負わせるものとし、その行為について責任を負う。</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b0qwyrd57u5c" w:id="7"/>
      <w:bookmarkEnd w:id="7"/>
      <w:r w:rsidDel="00000000" w:rsidR="00000000" w:rsidRPr="00000000">
        <w:rPr>
          <w:rFonts w:ascii="Arial Unicode MS" w:cs="Arial Unicode MS" w:eastAsia="Arial Unicode MS" w:hAnsi="Arial Unicode MS"/>
          <w:b w:val="1"/>
          <w:bCs w:val="1"/>
          <w:rtl w:val="0"/>
        </w:rPr>
        <w:t xml:space="preserve">第7条（開発環境）</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甲は必要に応じて開発環境及び検証環境を提供する。</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乙は提供された環境を本契約の目的以外に利用してはならない。</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yu98xey96g8" w:id="8"/>
      <w:bookmarkEnd w:id="8"/>
      <w:r w:rsidDel="00000000" w:rsidR="00000000" w:rsidRPr="00000000">
        <w:rPr>
          <w:rFonts w:ascii="Arial Unicode MS" w:cs="Arial Unicode MS" w:eastAsia="Arial Unicode MS" w:hAnsi="Arial Unicode MS"/>
          <w:b w:val="1"/>
          <w:bCs w:val="1"/>
          <w:rtl w:val="0"/>
        </w:rPr>
        <w:t xml:space="preserve">第8条（納期）</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成果物の納期は仕様書に定める。</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天災、法令改正、第三者サービス障害その他乙の責めによらない事由により納期遅延が生じる場合、乙は速やかに甲へ通知し、納期を変更できる。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hs1eejmsku24" w:id="9"/>
      <w:bookmarkEnd w:id="9"/>
      <w:r w:rsidDel="00000000" w:rsidR="00000000" w:rsidRPr="00000000">
        <w:rPr>
          <w:rFonts w:ascii="Arial Unicode MS" w:cs="Arial Unicode MS" w:eastAsia="Arial Unicode MS" w:hAnsi="Arial Unicode MS"/>
          <w:b w:val="1"/>
          <w:bCs w:val="1"/>
          <w:rtl w:val="0"/>
        </w:rPr>
        <w:t xml:space="preserve">第9条（検収）</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甲は成果物受領後●営業日以内に検査を行う。</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甲は不適合がある場合、その内容を書面又は電磁的方法で通知する。</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乙は合理的期間内に修補を行う。</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期間内に通知がない場合は検収完了とみなす。</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hx44m3hexa24" w:id="10"/>
      <w:bookmarkEnd w:id="10"/>
      <w:r w:rsidDel="00000000" w:rsidR="00000000" w:rsidRPr="00000000">
        <w:rPr>
          <w:rFonts w:ascii="Arial Unicode MS" w:cs="Arial Unicode MS" w:eastAsia="Arial Unicode MS" w:hAnsi="Arial Unicode MS"/>
          <w:b w:val="1"/>
          <w:bCs w:val="1"/>
          <w:rtl w:val="0"/>
        </w:rPr>
        <w:t xml:space="preserve">第10条（報酬及び支払方法）</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甲は乙へ仕様書又は見積書記載の報酬を支払う。</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支払期限は請求書発行月の翌月末日までとする。</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振込手数料は甲の負担とする。</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追加作業が発生した場合は別途協議する。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31y2ayghzfpb" w:id="11"/>
      <w:bookmarkEnd w:id="11"/>
      <w:r w:rsidDel="00000000" w:rsidR="00000000" w:rsidRPr="00000000">
        <w:rPr>
          <w:rFonts w:ascii="Arial Unicode MS" w:cs="Arial Unicode MS" w:eastAsia="Arial Unicode MS" w:hAnsi="Arial Unicode MS"/>
          <w:b w:val="1"/>
          <w:bCs w:val="1"/>
          <w:rtl w:val="0"/>
        </w:rPr>
        <w:t xml:space="preserve">第11条（知的財産権）</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乙が本契約締結前から保有するプログラム、ライブラリ、ノウハウその他知的財産権は乙に帰属する。</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本契約に基づき新たに作成された成果物の知的財産権は、別段の定めがない限り、報酬全額の支払完了時に甲へ移転する。</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乙が従前から保有する汎用技術、テンプレート又はライブラリは移転対象に含まれない。</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第三者ソフトウェアを利用する場合は、そのライセンス条件に従う。</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4fesuyodigee" w:id="12"/>
      <w:bookmarkEnd w:id="12"/>
      <w:r w:rsidDel="00000000" w:rsidR="00000000" w:rsidRPr="00000000">
        <w:rPr>
          <w:rFonts w:ascii="Arial Unicode MS" w:cs="Arial Unicode MS" w:eastAsia="Arial Unicode MS" w:hAnsi="Arial Unicode MS"/>
          <w:b w:val="1"/>
          <w:bCs w:val="1"/>
          <w:rtl w:val="0"/>
        </w:rPr>
        <w:t xml:space="preserve">第12条（ソースコード）</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成果物にソースコードが含まれる場合は、仕様書に定める範囲で引き渡す。</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仕様書に定めがない場合、ソースコードの引渡義務は生じない。</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rPr>
      </w:pPr>
      <w:bookmarkStart w:colFirst="0" w:colLast="0" w:name="_bz495re8njtr" w:id="13"/>
      <w:bookmarkEnd w:id="13"/>
      <w:r w:rsidDel="00000000" w:rsidR="00000000" w:rsidRPr="00000000">
        <w:rPr>
          <w:rFonts w:ascii="Arial Unicode MS" w:cs="Arial Unicode MS" w:eastAsia="Arial Unicode MS" w:hAnsi="Arial Unicode MS"/>
          <w:b w:val="1"/>
          <w:bCs w:val="1"/>
          <w:rtl w:val="0"/>
        </w:rPr>
        <w:t xml:space="preserve">第13条（秘密保持）</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甲及び乙は、本契約に関連して知り得た営業上、技術上その他一切の秘密情報を第三者へ漏えいしてはならない。</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秘密保持義務は契約終了後●年間存続する。</w:t>
      </w:r>
    </w:p>
    <w:p w:rsidR="00000000" w:rsidDel="00000000" w:rsidP="00000000" w:rsidRDefault="00000000" w:rsidRPr="00000000" w14:paraId="00000044">
      <w:pPr>
        <w:rPr>
          <w:sz w:val="20"/>
          <w:szCs w:val="20"/>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rPr>
      </w:pPr>
      <w:bookmarkStart w:colFirst="0" w:colLast="0" w:name="_506812gouka" w:id="14"/>
      <w:bookmarkEnd w:id="14"/>
      <w:r w:rsidDel="00000000" w:rsidR="00000000" w:rsidRPr="00000000">
        <w:rPr>
          <w:rFonts w:ascii="Arial Unicode MS" w:cs="Arial Unicode MS" w:eastAsia="Arial Unicode MS" w:hAnsi="Arial Unicode MS"/>
          <w:b w:val="1"/>
          <w:bCs w:val="1"/>
          <w:rtl w:val="0"/>
        </w:rPr>
        <w:t xml:space="preserve">第14条（個人情報）</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乙は個人情報を取り扱う場合、個人情報保護法その他関係法令を遵守し、適切に管理する。</w:t>
      </w:r>
    </w:p>
    <w:p w:rsidR="00000000" w:rsidDel="00000000" w:rsidP="00000000" w:rsidRDefault="00000000" w:rsidRPr="00000000" w14:paraId="00000047">
      <w:pPr>
        <w:rPr>
          <w:sz w:val="20"/>
          <w:szCs w:val="20"/>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rPr>
      </w:pPr>
      <w:bookmarkStart w:colFirst="0" w:colLast="0" w:name="_kvco74eg6drv" w:id="15"/>
      <w:bookmarkEnd w:id="15"/>
      <w:r w:rsidDel="00000000" w:rsidR="00000000" w:rsidRPr="00000000">
        <w:rPr>
          <w:rFonts w:ascii="Arial Unicode MS" w:cs="Arial Unicode MS" w:eastAsia="Arial Unicode MS" w:hAnsi="Arial Unicode MS"/>
          <w:b w:val="1"/>
          <w:bCs w:val="1"/>
          <w:rtl w:val="0"/>
        </w:rPr>
        <w:t xml:space="preserve">第15条（保証）</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乙は検収完了後●日間、契約内容に適合しない不具合について無償修補を行う。</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仕様変更又は第三者の改変に起因する不具合は対象外とする。</w:t>
      </w:r>
    </w:p>
    <w:p w:rsidR="00000000" w:rsidDel="00000000" w:rsidP="00000000" w:rsidRDefault="00000000" w:rsidRPr="00000000" w14:paraId="0000004B">
      <w:pPr>
        <w:rPr>
          <w:sz w:val="20"/>
          <w:szCs w:val="20"/>
        </w:rPr>
      </w:pP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rPr>
      </w:pPr>
      <w:bookmarkStart w:colFirst="0" w:colLast="0" w:name="_gihmir7kw63s" w:id="16"/>
      <w:bookmarkEnd w:id="16"/>
      <w:r w:rsidDel="00000000" w:rsidR="00000000" w:rsidRPr="00000000">
        <w:rPr>
          <w:rFonts w:ascii="Arial Unicode MS" w:cs="Arial Unicode MS" w:eastAsia="Arial Unicode MS" w:hAnsi="Arial Unicode MS"/>
          <w:b w:val="1"/>
          <w:bCs w:val="1"/>
          <w:rtl w:val="0"/>
        </w:rPr>
        <w:t xml:space="preserve">第16条（免責）</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乙は、第三者サービスの仕様変更、OSアップデート、ストア審査、通信障害その他乙の責めによらない事由について責任を負わない。</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逸失利益その他特別損害については責任を負わない。ただし故意又は重大な過失がある場合を除く。</w:t>
      </w:r>
    </w:p>
    <w:p w:rsidR="00000000" w:rsidDel="00000000" w:rsidP="00000000" w:rsidRDefault="00000000" w:rsidRPr="00000000" w14:paraId="0000004F">
      <w:pPr>
        <w:rPr>
          <w:sz w:val="20"/>
          <w:szCs w:val="20"/>
        </w:rPr>
      </w:pPr>
      <w:r w:rsidDel="00000000" w:rsidR="00000000" w:rsidRPr="00000000">
        <w:rPr>
          <w:rtl w:val="0"/>
        </w:rPr>
      </w:r>
    </w:p>
    <w:p w:rsidR="00000000" w:rsidDel="00000000" w:rsidP="00000000" w:rsidRDefault="00000000" w:rsidRPr="00000000" w14:paraId="00000050">
      <w:pPr>
        <w:pStyle w:val="Heading2"/>
        <w:keepNext w:val="0"/>
        <w:keepLines w:val="0"/>
        <w:spacing w:after="80" w:lineRule="auto"/>
        <w:rPr>
          <w:b w:val="1"/>
          <w:bCs w:val="1"/>
        </w:rPr>
      </w:pPr>
      <w:bookmarkStart w:colFirst="0" w:colLast="0" w:name="_t8g8ga49u77e" w:id="17"/>
      <w:bookmarkEnd w:id="17"/>
      <w:r w:rsidDel="00000000" w:rsidR="00000000" w:rsidRPr="00000000">
        <w:rPr>
          <w:rFonts w:ascii="Arial Unicode MS" w:cs="Arial Unicode MS" w:eastAsia="Arial Unicode MS" w:hAnsi="Arial Unicode MS"/>
          <w:b w:val="1"/>
          <w:bCs w:val="1"/>
          <w:rtl w:val="0"/>
        </w:rPr>
        <w:t xml:space="preserve">第17条（契約解除）</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相手方が本契約に違反し、相当期間を定めて催告したにもかかわらず改善しない場合、契約を解除できる。</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次の各号のいずれかに該当する場合は催告なく解除できる。</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（1）支払停止</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（2）破産等の申立て</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（3）重大な信用不安</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（4）反社会的勢力との関係が判明した場合</w:t>
      </w:r>
    </w:p>
    <w:p w:rsidR="00000000" w:rsidDel="00000000" w:rsidP="00000000" w:rsidRDefault="00000000" w:rsidRPr="00000000" w14:paraId="00000057">
      <w:pPr>
        <w:rPr>
          <w:sz w:val="20"/>
          <w:szCs w:val="20"/>
        </w:rPr>
      </w:pPr>
      <w:r w:rsidDel="00000000" w:rsidR="00000000" w:rsidRPr="00000000">
        <w:rPr>
          <w:rtl w:val="0"/>
        </w:rPr>
      </w:r>
    </w:p>
    <w:p w:rsidR="00000000" w:rsidDel="00000000" w:rsidP="00000000" w:rsidRDefault="00000000" w:rsidRPr="00000000" w14:paraId="00000058">
      <w:pPr>
        <w:pStyle w:val="Heading2"/>
        <w:keepNext w:val="0"/>
        <w:keepLines w:val="0"/>
        <w:spacing w:after="80" w:lineRule="auto"/>
        <w:rPr>
          <w:b w:val="1"/>
          <w:bCs w:val="1"/>
        </w:rPr>
      </w:pPr>
      <w:bookmarkStart w:colFirst="0" w:colLast="0" w:name="_hsbh5xsutjmo" w:id="18"/>
      <w:bookmarkEnd w:id="18"/>
      <w:r w:rsidDel="00000000" w:rsidR="00000000" w:rsidRPr="00000000">
        <w:rPr>
          <w:rFonts w:ascii="Arial Unicode MS" w:cs="Arial Unicode MS" w:eastAsia="Arial Unicode MS" w:hAnsi="Arial Unicode MS"/>
          <w:b w:val="1"/>
          <w:bCs w:val="1"/>
          <w:rtl w:val="0"/>
        </w:rPr>
        <w:t xml:space="preserve">第18条（損害賠償）</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契約違反により損害を与えた場合、相手方に対し通常かつ直接生じた損害を賠償する。</w:t>
      </w:r>
    </w:p>
    <w:p w:rsidR="00000000" w:rsidDel="00000000" w:rsidP="00000000" w:rsidRDefault="00000000" w:rsidRPr="00000000" w14:paraId="0000005A">
      <w:pPr>
        <w:rPr>
          <w:sz w:val="20"/>
          <w:szCs w:val="20"/>
        </w:rPr>
      </w:pPr>
      <w:r w:rsidDel="00000000" w:rsidR="00000000" w:rsidRPr="00000000">
        <w:rPr>
          <w:rtl w:val="0"/>
        </w:rPr>
      </w:r>
    </w:p>
    <w:p w:rsidR="00000000" w:rsidDel="00000000" w:rsidP="00000000" w:rsidRDefault="00000000" w:rsidRPr="00000000" w14:paraId="0000005B">
      <w:pPr>
        <w:pStyle w:val="Heading2"/>
        <w:keepNext w:val="0"/>
        <w:keepLines w:val="0"/>
        <w:spacing w:after="80" w:lineRule="auto"/>
        <w:rPr>
          <w:b w:val="1"/>
          <w:bCs w:val="1"/>
        </w:rPr>
      </w:pPr>
      <w:bookmarkStart w:colFirst="0" w:colLast="0" w:name="_kkain2ljkssg" w:id="19"/>
      <w:bookmarkEnd w:id="19"/>
      <w:r w:rsidDel="00000000" w:rsidR="00000000" w:rsidRPr="00000000">
        <w:rPr>
          <w:rFonts w:ascii="Arial Unicode MS" w:cs="Arial Unicode MS" w:eastAsia="Arial Unicode MS" w:hAnsi="Arial Unicode MS"/>
          <w:b w:val="1"/>
          <w:bCs w:val="1"/>
          <w:rtl w:val="0"/>
        </w:rPr>
        <w:t xml:space="preserve">第19条（不可抗力）</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天災地変、戦争、感染症、法令改正、通信障害その他不可抗力による履行遅延については責任を負わない。</w:t>
      </w:r>
    </w:p>
    <w:p w:rsidR="00000000" w:rsidDel="00000000" w:rsidP="00000000" w:rsidRDefault="00000000" w:rsidRPr="00000000" w14:paraId="0000005D">
      <w:pPr>
        <w:rPr>
          <w:sz w:val="20"/>
          <w:szCs w:val="20"/>
        </w:rPr>
      </w:pPr>
      <w:r w:rsidDel="00000000" w:rsidR="00000000" w:rsidRPr="00000000">
        <w:rPr>
          <w:rtl w:val="0"/>
        </w:rPr>
      </w:r>
    </w:p>
    <w:p w:rsidR="00000000" w:rsidDel="00000000" w:rsidP="00000000" w:rsidRDefault="00000000" w:rsidRPr="00000000" w14:paraId="0000005E">
      <w:pPr>
        <w:pStyle w:val="Heading2"/>
        <w:keepNext w:val="0"/>
        <w:keepLines w:val="0"/>
        <w:spacing w:after="80" w:lineRule="auto"/>
        <w:rPr>
          <w:b w:val="1"/>
          <w:bCs w:val="1"/>
        </w:rPr>
      </w:pPr>
      <w:bookmarkStart w:colFirst="0" w:colLast="0" w:name="_mx869h4zuorz" w:id="20"/>
      <w:bookmarkEnd w:id="20"/>
      <w:r w:rsidDel="00000000" w:rsidR="00000000" w:rsidRPr="00000000">
        <w:rPr>
          <w:rFonts w:ascii="Arial Unicode MS" w:cs="Arial Unicode MS" w:eastAsia="Arial Unicode MS" w:hAnsi="Arial Unicode MS"/>
          <w:b w:val="1"/>
          <w:bCs w:val="1"/>
          <w:rtl w:val="0"/>
        </w:rPr>
        <w:t xml:space="preserve">第20条（反社会的勢力の排除）</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甲及び乙は、自ら及び役員等が反社会的勢力に該当しないことを保証し、将来にわたり関係を有しないことを表明保証する。</w:t>
      </w:r>
    </w:p>
    <w:p w:rsidR="00000000" w:rsidDel="00000000" w:rsidP="00000000" w:rsidRDefault="00000000" w:rsidRPr="00000000" w14:paraId="00000060">
      <w:pPr>
        <w:rPr>
          <w:sz w:val="20"/>
          <w:szCs w:val="20"/>
        </w:rPr>
      </w:pPr>
      <w:r w:rsidDel="00000000" w:rsidR="00000000" w:rsidRPr="00000000">
        <w:rPr>
          <w:rtl w:val="0"/>
        </w:rPr>
      </w:r>
    </w:p>
    <w:p w:rsidR="00000000" w:rsidDel="00000000" w:rsidP="00000000" w:rsidRDefault="00000000" w:rsidRPr="00000000" w14:paraId="00000061">
      <w:pPr>
        <w:pStyle w:val="Heading2"/>
        <w:keepNext w:val="0"/>
        <w:keepLines w:val="0"/>
        <w:spacing w:after="80" w:lineRule="auto"/>
        <w:rPr>
          <w:b w:val="1"/>
          <w:bCs w:val="1"/>
        </w:rPr>
      </w:pPr>
      <w:bookmarkStart w:colFirst="0" w:colLast="0" w:name="_rjpvblxrls0s" w:id="21"/>
      <w:bookmarkEnd w:id="21"/>
      <w:r w:rsidDel="00000000" w:rsidR="00000000" w:rsidRPr="00000000">
        <w:rPr>
          <w:rFonts w:ascii="Arial Unicode MS" w:cs="Arial Unicode MS" w:eastAsia="Arial Unicode MS" w:hAnsi="Arial Unicode MS"/>
          <w:b w:val="1"/>
          <w:bCs w:val="1"/>
          <w:rtl w:val="0"/>
        </w:rPr>
        <w:t xml:space="preserve">第21条（契約期間）</w:t>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本契約の有効期間は契約締結日から成果物の検収完了及び代金支払完了の日までとする。ただし、秘密保持、知的財産権その他性質上存続すべき条項は契約終了後も有効とする。</w:t>
      </w:r>
    </w:p>
    <w:p w:rsidR="00000000" w:rsidDel="00000000" w:rsidP="00000000" w:rsidRDefault="00000000" w:rsidRPr="00000000" w14:paraId="00000063">
      <w:pPr>
        <w:rPr>
          <w:sz w:val="20"/>
          <w:szCs w:val="20"/>
        </w:rPr>
      </w:pPr>
      <w:r w:rsidDel="00000000" w:rsidR="00000000" w:rsidRPr="00000000">
        <w:rPr>
          <w:rtl w:val="0"/>
        </w:rPr>
      </w:r>
    </w:p>
    <w:p w:rsidR="00000000" w:rsidDel="00000000" w:rsidP="00000000" w:rsidRDefault="00000000" w:rsidRPr="00000000" w14:paraId="00000064">
      <w:pPr>
        <w:pStyle w:val="Heading2"/>
        <w:keepNext w:val="0"/>
        <w:keepLines w:val="0"/>
        <w:spacing w:after="80" w:lineRule="auto"/>
        <w:rPr>
          <w:b w:val="1"/>
          <w:bCs w:val="1"/>
        </w:rPr>
      </w:pPr>
      <w:bookmarkStart w:colFirst="0" w:colLast="0" w:name="_icm35s9cnedf" w:id="22"/>
      <w:bookmarkEnd w:id="22"/>
      <w:r w:rsidDel="00000000" w:rsidR="00000000" w:rsidRPr="00000000">
        <w:rPr>
          <w:rFonts w:ascii="Arial Unicode MS" w:cs="Arial Unicode MS" w:eastAsia="Arial Unicode MS" w:hAnsi="Arial Unicode MS"/>
          <w:b w:val="1"/>
          <w:bCs w:val="1"/>
          <w:rtl w:val="0"/>
        </w:rPr>
        <w:t xml:space="preserve">第22条（協議事項）</w:t>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本契約に定めのない事項又は疑義が生じた事項については、甲乙誠意をもって協議し解決する。</w:t>
      </w:r>
    </w:p>
    <w:p w:rsidR="00000000" w:rsidDel="00000000" w:rsidP="00000000" w:rsidRDefault="00000000" w:rsidRPr="00000000" w14:paraId="00000066">
      <w:pPr>
        <w:rPr>
          <w:sz w:val="20"/>
          <w:szCs w:val="20"/>
        </w:rPr>
      </w:pPr>
      <w:r w:rsidDel="00000000" w:rsidR="00000000" w:rsidRPr="00000000">
        <w:rPr>
          <w:rtl w:val="0"/>
        </w:rPr>
      </w:r>
    </w:p>
    <w:p w:rsidR="00000000" w:rsidDel="00000000" w:rsidP="00000000" w:rsidRDefault="00000000" w:rsidRPr="00000000" w14:paraId="00000067">
      <w:pPr>
        <w:pStyle w:val="Heading2"/>
        <w:keepNext w:val="0"/>
        <w:keepLines w:val="0"/>
        <w:spacing w:after="80" w:lineRule="auto"/>
        <w:rPr>
          <w:b w:val="1"/>
          <w:bCs w:val="1"/>
        </w:rPr>
      </w:pPr>
      <w:bookmarkStart w:colFirst="0" w:colLast="0" w:name="_wtozquehc2qt" w:id="23"/>
      <w:bookmarkEnd w:id="23"/>
      <w:r w:rsidDel="00000000" w:rsidR="00000000" w:rsidRPr="00000000">
        <w:rPr>
          <w:rFonts w:ascii="Arial Unicode MS" w:cs="Arial Unicode MS" w:eastAsia="Arial Unicode MS" w:hAnsi="Arial Unicode MS"/>
          <w:b w:val="1"/>
          <w:bCs w:val="1"/>
          <w:rtl w:val="0"/>
        </w:rPr>
        <w:t xml:space="preserve">第23条（合意管轄）</w:t>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本契約に関する紛争については、甲の本店所在地を管轄する地方裁判所又は甲乙協議により定める地方裁判所を第一審の専属的合意管轄裁判所とする。</w:t>
      </w:r>
    </w:p>
    <w:p w:rsidR="00000000" w:rsidDel="00000000" w:rsidP="00000000" w:rsidRDefault="00000000" w:rsidRPr="00000000" w14:paraId="00000069">
      <w:pPr>
        <w:rPr>
          <w:sz w:val="20"/>
          <w:szCs w:val="20"/>
        </w:rPr>
      </w:pPr>
      <w:r w:rsidDel="00000000" w:rsidR="00000000" w:rsidRPr="00000000">
        <w:rPr>
          <w:rtl w:val="0"/>
        </w:rPr>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以上、本契約締結の証として、本書2通を作成し、甲乙記名押印のうえ各1通を保有する。</w:t>
      </w:r>
    </w:p>
    <w:p w:rsidR="00000000" w:rsidDel="00000000" w:rsidP="00000000" w:rsidRDefault="00000000" w:rsidRPr="00000000" w14:paraId="0000006B">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6C">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6D">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6E">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6F">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70">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71">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72">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【甲】</w:t>
      </w:r>
    </w:p>
    <w:p w:rsidR="00000000" w:rsidDel="00000000" w:rsidP="00000000" w:rsidRDefault="00000000" w:rsidRPr="00000000" w14:paraId="0000007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74">
      <w:pPr>
        <w:spacing w:after="240" w:before="240" w:lineRule="auto"/>
        <w:rPr>
          <w:sz w:val="20"/>
          <w:szCs w:val="20"/>
        </w:rPr>
      </w:pPr>
      <w:r w:rsidDel="00000000" w:rsidR="00000000" w:rsidRPr="00000000">
        <w:rPr>
          <w:rtl w:val="0"/>
        </w:rPr>
      </w:r>
    </w:p>
    <w:p w:rsidR="00000000" w:rsidDel="00000000" w:rsidP="00000000" w:rsidRDefault="00000000" w:rsidRPr="00000000" w14:paraId="0000007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76">
      <w:pPr>
        <w:spacing w:after="240" w:before="240" w:lineRule="auto"/>
        <w:rPr>
          <w:sz w:val="20"/>
          <w:szCs w:val="20"/>
        </w:rPr>
      </w:pPr>
      <w:r w:rsidDel="00000000" w:rsidR="00000000" w:rsidRPr="00000000">
        <w:rPr>
          <w:rtl w:val="0"/>
        </w:rPr>
      </w:r>
    </w:p>
    <w:p w:rsidR="00000000" w:rsidDel="00000000" w:rsidP="00000000" w:rsidRDefault="00000000" w:rsidRPr="00000000" w14:paraId="0000007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78">
      <w:pPr>
        <w:rPr>
          <w:sz w:val="20"/>
          <w:szCs w:val="20"/>
        </w:rPr>
      </w:pPr>
      <w:r w:rsidDel="00000000" w:rsidR="00000000" w:rsidRPr="00000000">
        <w:rPr>
          <w:rtl w:val="0"/>
        </w:rPr>
      </w:r>
    </w:p>
    <w:p w:rsidR="00000000" w:rsidDel="00000000" w:rsidP="00000000" w:rsidRDefault="00000000" w:rsidRPr="00000000" w14:paraId="00000079">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【乙】</w:t>
      </w:r>
    </w:p>
    <w:p w:rsidR="00000000" w:rsidDel="00000000" w:rsidP="00000000" w:rsidRDefault="00000000" w:rsidRPr="00000000" w14:paraId="0000007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7B">
      <w:pPr>
        <w:spacing w:after="240" w:before="240" w:lineRule="auto"/>
        <w:rPr>
          <w:sz w:val="20"/>
          <w:szCs w:val="20"/>
        </w:rPr>
      </w:pPr>
      <w:r w:rsidDel="00000000" w:rsidR="00000000" w:rsidRPr="00000000">
        <w:rPr>
          <w:rtl w:val="0"/>
        </w:rPr>
      </w:r>
    </w:p>
    <w:p w:rsidR="00000000" w:rsidDel="00000000" w:rsidP="00000000" w:rsidRDefault="00000000" w:rsidRPr="00000000" w14:paraId="0000007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7D">
      <w:pPr>
        <w:spacing w:after="240" w:before="240" w:lineRule="auto"/>
        <w:rPr>
          <w:sz w:val="20"/>
          <w:szCs w:val="20"/>
        </w:rPr>
      </w:pPr>
      <w:r w:rsidDel="00000000" w:rsidR="00000000" w:rsidRPr="00000000">
        <w:rPr>
          <w:rtl w:val="0"/>
        </w:rPr>
      </w:r>
    </w:p>
    <w:p w:rsidR="00000000" w:rsidDel="00000000" w:rsidP="00000000" w:rsidRDefault="00000000" w:rsidRPr="00000000" w14:paraId="0000007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7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