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cdsovodv66it" w:id="0"/>
      <w:bookmarkEnd w:id="0"/>
      <w:r w:rsidDel="00000000" w:rsidR="00000000" w:rsidRPr="00000000">
        <w:rPr>
          <w:rFonts w:ascii="Arial Unicode MS" w:cs="Arial Unicode MS" w:eastAsia="Arial Unicode MS" w:hAnsi="Arial Unicode MS"/>
          <w:b w:val="1"/>
          <w:bCs w:val="1"/>
          <w:sz w:val="44"/>
          <w:szCs w:val="44"/>
          <w:rtl w:val="0"/>
        </w:rPr>
        <w:t xml:space="preserve">ジュニア大会保護者同意書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未成年者が参加するジュニア大会（以下「本大会」という。）への参加にあたり、参加者本人およびその保護者が、本大会の内容・リスク等を十分に理解したうえで、主催者に対して参加の同意を表明することを目的として作成されるものであ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iiw645p0rjle"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第1条（大会参加の同意）</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保護者は、自己の監護する未成年者（以下「参加者」という。）が、本大会の趣旨・競技内容・運営方法を理解したうえで参加することに同意するものとする。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xy930vov0j82"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第2条（健康状態の確認）</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保護者は、参加者が本大会に参加するにあたり、心身ともに健康であり、競技参加に支障となる疾患・障害・既往症がないこと、または事前に主催者へ申告済みであることを保証する。</w:t>
        <w:br w:type="textWrapping"/>
        <w:t xml:space="preserve">2　大会当日に体調不良等が認められる場合、主催者の判断により参加を中止させることがあることについて、保護者はあらかじめ同意する。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8kz4ts5yn6dh"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第3条（安全管理および応急対応）</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主催者は、本大会の運営にあたり、合理的な範囲で安全管理に努めるものとする。</w:t>
        <w:br w:type="textWrapping"/>
        <w:t xml:space="preserve">2　参加者が大会中に負傷または体調不良となった場合、主催者が必要と判断した応急処置や医療機関への搬送を行うことについて、保護者はこれに同意する。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118y8qn7h8vf"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第4条（事故・損害に関する責任）</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本大会参加中に生じた事故・負傷・疾病・盗難・紛失その他の損害について、主催者の故意または重過失による場合を除き、主催者は一切の責任を負わないものとする。</w:t>
        <w:br w:type="textWrapping"/>
        <w:t xml:space="preserve">2　保護者は、参加者の行為に起因して第三者に損害を与えた場合、自己の責任と負担においてこれを解決するものとする。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4ijp3ewd9u4s"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第5条（肖像権・記録物の利用）</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保護者は、本大会中に撮影された参加者の写真・映像・記録物について、主催者が広報、記録、報告、ウェブサイト、SNS等に無償で利用することに同意するものとする。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b69hozj6mcgh"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第6条（保護者の責任）</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保護者は、本大会参加にあたり、参加者に対して競技ルール、マナー、安全上の注意事項を事前に十分説明し、遵守させる責任を負うものとする。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bhsrsyc9cx0i"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第7条（同意の有効性）</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本同意書は、本大会に関する参加者の一切の行為について有効とし、保護者が署名した日から効力を生じるものとする。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本同意書の内容を十分に理解し、未成年者である参加者がジュニア大会に参加することについて、保護者として同意します。</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参加者氏名：　　　　　　　　　　　　　　　　　　　　　　　　</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保護者氏名：　　　　　　　　　　　　　　　　　　　　　　　　　㊞</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参加者との続柄：　　　　　　　　　　　　　　　　　　　　　　</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連絡先電話番号：　　　　　　　</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