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共同主催基本合意書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が共同して実施する事業又はイベント等（以下「本事業」という。）に関し、基本的な合意事項を確認するため、以下のとおり共同主催基本合意書（以下「本合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本合意書は、甲および乙が対等な立場で本事業を共同主催するにあたり、両当事者間の基本的な役割分担、責任範囲および協力関係の枠組みを定めることを目的とする。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第2条（共同主催の位置付け）</w:t>
        <w:br w:type="textWrapping"/>
      </w:r>
      <w:r w:rsidDel="00000000" w:rsidR="00000000" w:rsidRPr="00000000">
        <w:rPr>
          <w:rFonts w:ascii="Arial Unicode MS" w:cs="Arial Unicode MS" w:eastAsia="Arial Unicode MS" w:hAnsi="Arial Unicode MS"/>
          <w:sz w:val="20"/>
          <w:szCs w:val="20"/>
          <w:rtl w:val="0"/>
        </w:rPr>
        <w:t xml:space="preserve">1　甲および乙は、本事業を共同主催事業として実施することを確認する。</w:t>
        <w:br w:type="textWrapping"/>
        <w:t xml:space="preserve">2　本合意書は、本事業の実施に関する基本的事項を定めるものであり、具体的な業務内容、費用負担、収益分配等については、別途協議のうえ書面で定めるものとする。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第3条（役割分担）</w:t>
        <w:br w:type="textWrapping"/>
      </w:r>
      <w:r w:rsidDel="00000000" w:rsidR="00000000" w:rsidRPr="00000000">
        <w:rPr>
          <w:rFonts w:ascii="Arial Unicode MS" w:cs="Arial Unicode MS" w:eastAsia="Arial Unicode MS" w:hAnsi="Arial Unicode MS"/>
          <w:sz w:val="20"/>
          <w:szCs w:val="20"/>
          <w:rtl w:val="0"/>
        </w:rPr>
        <w:t xml:space="preserve">1　甲および乙は、本事業の円滑な実施のため、それぞれの専門性、ノウハウおよびリソースを活かし、誠実に協力するものとする。</w:t>
        <w:br w:type="textWrapping"/>
        <w:t xml:space="preserve">2　具体的な業務分担については、事業内容に応じて協議し、必要に応じて書面で合意する。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第4条（費用負担）</w:t>
      </w:r>
      <w:r w:rsidDel="00000000" w:rsidR="00000000" w:rsidRPr="00000000">
        <w:rPr>
          <w:rFonts w:ascii="Arial Unicode MS" w:cs="Arial Unicode MS" w:eastAsia="Arial Unicode MS" w:hAnsi="Arial Unicode MS"/>
          <w:sz w:val="20"/>
          <w:szCs w:val="20"/>
          <w:rtl w:val="0"/>
        </w:rPr>
        <w:br w:type="textWrapping"/>
        <w:t xml:space="preserve">1　本事業に要する費用の負担方法については、甲乙協議のうえ決定するものとする。</w:t>
        <w:br w:type="textWrapping"/>
        <w:t xml:space="preserve">2　前項の合意がなされるまでの間に各当事者が独自に支出した費用については、原則として各自の負担とする。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第5条（収益および損失）</w:t>
        <w:br w:type="textWrapping"/>
      </w:r>
      <w:r w:rsidDel="00000000" w:rsidR="00000000" w:rsidRPr="00000000">
        <w:rPr>
          <w:rFonts w:ascii="Arial Unicode MS" w:cs="Arial Unicode MS" w:eastAsia="Arial Unicode MS" w:hAnsi="Arial Unicode MS"/>
          <w:sz w:val="20"/>
          <w:szCs w:val="20"/>
          <w:rtl w:val="0"/>
        </w:rPr>
        <w:t xml:space="preserve">1　本事業により生じる収益の分配方法については、甲乙協議のうえ別途定めるものとする。</w:t>
        <w:br w:type="textWrapping"/>
        <w:t xml:space="preserve">2　本事業に関連して損失が生じた場合の取扱いについても、前項と同様に協議のうえ決定する。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第6条（知的財産権）</w:t>
        <w:br w:type="textWrapping"/>
      </w:r>
      <w:r w:rsidDel="00000000" w:rsidR="00000000" w:rsidRPr="00000000">
        <w:rPr>
          <w:rFonts w:ascii="Arial Unicode MS" w:cs="Arial Unicode MS" w:eastAsia="Arial Unicode MS" w:hAnsi="Arial Unicode MS"/>
          <w:sz w:val="20"/>
          <w:szCs w:val="20"/>
          <w:rtl w:val="0"/>
        </w:rPr>
        <w:t xml:space="preserve">1　本事業に関連して新たに生じる著作物、発明、ノウハウその他の知的財産権の帰属については、甲乙協議のうえ別途定めるものとする。</w:t>
        <w:br w:type="textWrapping"/>
        <w:t xml:space="preserve">2　本合意書に基づき、相手方が保有する既存の知的財産権が移転又は許諾されるものではない。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第7条（秘密情報の取扱い）</w:t>
      </w:r>
      <w:r w:rsidDel="00000000" w:rsidR="00000000" w:rsidRPr="00000000">
        <w:rPr>
          <w:rFonts w:ascii="Arial Unicode MS" w:cs="Arial Unicode MS" w:eastAsia="Arial Unicode MS" w:hAnsi="Arial Unicode MS"/>
          <w:sz w:val="20"/>
          <w:szCs w:val="20"/>
          <w:rtl w:val="0"/>
        </w:rPr>
        <w:br w:type="textWrapping"/>
        <w:t xml:space="preserve">1　本事業に関連して開示される技術情報、営業情報その他一切の非公開情報は、秘密情報として取り扱うものとする。</w:t>
        <w:br w:type="textWrapping"/>
        <w:t xml:space="preserve">2　甲および乙は、秘密情報を本事業の目的以外に利用せず、第三者に開示又は漏えいしてはならない。</w:t>
        <w:br w:type="textWrapping"/>
        <w:t xml:space="preserve">3　本条の義務は、本合意書終了後も有効に存続する。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第8条（第三者との関係）</w:t>
        <w:br w:type="textWrapping"/>
      </w:r>
      <w:r w:rsidDel="00000000" w:rsidR="00000000" w:rsidRPr="00000000">
        <w:rPr>
          <w:rFonts w:ascii="Arial Unicode MS" w:cs="Arial Unicode MS" w:eastAsia="Arial Unicode MS" w:hAnsi="Arial Unicode MS"/>
          <w:sz w:val="20"/>
          <w:szCs w:val="20"/>
          <w:rtl w:val="0"/>
        </w:rPr>
        <w:t xml:space="preserve">甲および乙は、本合意書に基づく共同主催関係が、合弁関係、代理関係、雇用関係その他これらに類する法律関係を成立させるものではないことを確認する。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第9条（再委託）</w:t>
        <w:br w:type="textWrapping"/>
      </w:r>
      <w:r w:rsidDel="00000000" w:rsidR="00000000" w:rsidRPr="00000000">
        <w:rPr>
          <w:rFonts w:ascii="Arial Unicode MS" w:cs="Arial Unicode MS" w:eastAsia="Arial Unicode MS" w:hAnsi="Arial Unicode MS"/>
          <w:sz w:val="20"/>
          <w:szCs w:val="20"/>
          <w:rtl w:val="0"/>
        </w:rPr>
        <w:t xml:space="preserve">本事業の遂行にあたり、第三者に業務を委託する場合には、事前に相手方と協議し、合理的な範囲で合意を得るものとする。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第10条（契約期間）</w:t>
      </w:r>
      <w:r w:rsidDel="00000000" w:rsidR="00000000" w:rsidRPr="00000000">
        <w:rPr>
          <w:rFonts w:ascii="Arial Unicode MS" w:cs="Arial Unicode MS" w:eastAsia="Arial Unicode MS" w:hAnsi="Arial Unicode MS"/>
          <w:sz w:val="20"/>
          <w:szCs w:val="20"/>
          <w:rtl w:val="0"/>
        </w:rPr>
        <w:br w:type="textWrapping"/>
        <w:t xml:space="preserve">1　本合意書の有効期間は、●●年●月●日から●●年●月●日までとする。</w:t>
        <w:br w:type="textWrapping"/>
        <w:t xml:space="preserve">2　期間満了前であっても、甲乙協議のうえ合意した場合には、本合意書を終了させることができる。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第11条（解除）</w:t>
        <w:br w:type="textWrapping"/>
      </w:r>
      <w:r w:rsidDel="00000000" w:rsidR="00000000" w:rsidRPr="00000000">
        <w:rPr>
          <w:rFonts w:ascii="Arial Unicode MS" w:cs="Arial Unicode MS" w:eastAsia="Arial Unicode MS" w:hAnsi="Arial Unicode MS"/>
          <w:sz w:val="20"/>
          <w:szCs w:val="20"/>
          <w:rtl w:val="0"/>
        </w:rPr>
        <w:t xml:space="preserve">甲または乙は、相手方が本合意書に違反し、相当期間を定めて是正を求めてもなお是正されない場合には、本合意書の全部又は一部を解除することができる。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本合意書に関連して、甲または乙が相手方に損害を与えた場合には、当該当事者は自己の責任と負担においてその損害を賠償するものとする。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第13条（協議解決）</w:t>
      </w:r>
      <w:r w:rsidDel="00000000" w:rsidR="00000000" w:rsidRPr="00000000">
        <w:rPr>
          <w:rFonts w:ascii="Arial Unicode MS" w:cs="Arial Unicode MS" w:eastAsia="Arial Unicode MS" w:hAnsi="Arial Unicode MS"/>
          <w:sz w:val="20"/>
          <w:szCs w:val="20"/>
          <w:rtl w:val="0"/>
        </w:rPr>
        <w:br w:type="textWrapping"/>
        <w:t xml:space="preserve">本合意書に定めのない事項又は本合意書の解釈について疑義が生じた場合には、甲乙誠意をもって協議し、円満な解決を図るものとする。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第14条（準拠法および管轄）</w:t>
        <w:br w:type="textWrapping"/>
      </w:r>
      <w:r w:rsidDel="00000000" w:rsidR="00000000" w:rsidRPr="00000000">
        <w:rPr>
          <w:rFonts w:ascii="Arial Unicode MS" w:cs="Arial Unicode MS" w:eastAsia="Arial Unicode MS" w:hAnsi="Arial Unicode MS"/>
          <w:sz w:val="20"/>
          <w:szCs w:val="20"/>
          <w:rtl w:val="0"/>
        </w:rPr>
        <w:t xml:space="preserve">本合意書は日本法を準拠法とし、本合意書に関して生じる一切の紛争については、●●地方裁判所を第一審の専属的合意管轄裁判所とする。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本合意書締結の証として、本書2通を作成し、甲乙記名押印のうえ、各自1通を保有する。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名称</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名称</w:t>
        <w:br w:type="textWrapping"/>
        <w:t xml:space="preserve">代表者</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