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ihqm9wlayrof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取締役会議事録（役員賞与）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会社名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開催日時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令和　　年　　月　　日　午前・午後　　時　　分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開催場所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出席取締役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出席監査役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____________________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dxjqt3skcn0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議案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役員賞与支給の件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議長は、会社業績、各役員の職務執行状況及び会社の財務状況等を総合的に勘案し、役員賞与を支給したい旨を説明した。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続いて、支給対象者、支給金額、支給時期及び支給方法について説明がなされ、慎重に審議を行った結果、出席取締役全員の賛成により、次のとおり決議した。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bme1ku96ezxw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決議事項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次の役員に対し、役員賞与を支給すること。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氏名：________________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役職：________________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支給金額：金________________円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支給日は令和　　年　　月　　日とする。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支給方法は、会社所定の方法によるものとする。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税務処理、社会保険その他必要な手続については、代表取締役に一任する。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以上をもって議案の審議を終了し、議長は閉会を宣した。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________________株式会社　取締役会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代表取締役　　　　　　　　　　　印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　　　　　　　　　　　　　　　印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　　　　　　　　　　　　　　　印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　　　　　　　　　　　　　　　印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