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to4rheel7qk"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取締役会議事録（支配人の選任・解任）</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株式会社●●</w:t>
      </w:r>
    </w:p>
    <w:p w:rsidR="00000000" w:rsidDel="00000000" w:rsidP="00000000" w:rsidRDefault="00000000" w:rsidRPr="00000000" w14:paraId="00000004">
      <w:pPr>
        <w:pStyle w:val="Heading2"/>
        <w:keepNext w:val="0"/>
        <w:keepLines w:val="0"/>
        <w:spacing w:after="80" w:lineRule="auto"/>
        <w:rPr>
          <w:b w:val="1"/>
          <w:bCs w:val="1"/>
        </w:rPr>
      </w:pPr>
      <w:bookmarkStart w:colFirst="0" w:colLast="0" w:name="_c65w6mb4vjib" w:id="1"/>
      <w:bookmarkEnd w:id="1"/>
      <w:r w:rsidDel="00000000" w:rsidR="00000000" w:rsidRPr="00000000">
        <w:rPr>
          <w:rFonts w:ascii="Arial Unicode MS" w:cs="Arial Unicode MS" w:eastAsia="Arial Unicode MS" w:hAnsi="Arial Unicode MS"/>
          <w:b w:val="1"/>
          <w:bCs w:val="1"/>
          <w:rtl w:val="0"/>
        </w:rPr>
        <w:t xml:space="preserve">取締役会議事録</w:t>
      </w:r>
    </w:p>
    <w:p w:rsidR="00000000" w:rsidDel="00000000" w:rsidP="00000000" w:rsidRDefault="00000000" w:rsidRPr="00000000" w14:paraId="00000005">
      <w:pPr>
        <w:pStyle w:val="Heading3"/>
        <w:keepNext w:val="0"/>
        <w:keepLines w:val="0"/>
        <w:spacing w:before="280" w:lineRule="auto"/>
        <w:rPr>
          <w:b w:val="1"/>
          <w:bCs w:val="1"/>
          <w:color w:val="000000"/>
          <w:sz w:val="24"/>
          <w:szCs w:val="24"/>
        </w:rPr>
      </w:pPr>
      <w:bookmarkStart w:colFirst="0" w:colLast="0" w:name="_siigbcdvj53a" w:id="2"/>
      <w:bookmarkEnd w:id="2"/>
      <w:r w:rsidDel="00000000" w:rsidR="00000000" w:rsidRPr="00000000">
        <w:rPr>
          <w:rFonts w:ascii="Arial Unicode MS" w:cs="Arial Unicode MS" w:eastAsia="Arial Unicode MS" w:hAnsi="Arial Unicode MS"/>
          <w:b w:val="1"/>
          <w:bCs w:val="1"/>
          <w:color w:val="000000"/>
          <w:sz w:val="24"/>
          <w:szCs w:val="24"/>
          <w:rtl w:val="0"/>
        </w:rPr>
        <w:t xml:space="preserve">1．開催日時</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　午前○時○分～午前○時○分</w:t>
      </w:r>
    </w:p>
    <w:p w:rsidR="00000000" w:rsidDel="00000000" w:rsidP="00000000" w:rsidRDefault="00000000" w:rsidRPr="00000000" w14:paraId="00000007">
      <w:pPr>
        <w:pStyle w:val="Heading3"/>
        <w:keepNext w:val="0"/>
        <w:keepLines w:val="0"/>
        <w:spacing w:before="280" w:lineRule="auto"/>
        <w:rPr>
          <w:b w:val="1"/>
          <w:bCs w:val="1"/>
          <w:color w:val="000000"/>
          <w:sz w:val="24"/>
          <w:szCs w:val="24"/>
        </w:rPr>
      </w:pPr>
      <w:bookmarkStart w:colFirst="0" w:colLast="0" w:name="_eoglat373efc" w:id="3"/>
      <w:bookmarkEnd w:id="3"/>
      <w:r w:rsidDel="00000000" w:rsidR="00000000" w:rsidRPr="00000000">
        <w:rPr>
          <w:rFonts w:ascii="Arial Unicode MS" w:cs="Arial Unicode MS" w:eastAsia="Arial Unicode MS" w:hAnsi="Arial Unicode MS"/>
          <w:b w:val="1"/>
          <w:bCs w:val="1"/>
          <w:color w:val="000000"/>
          <w:sz w:val="24"/>
          <w:szCs w:val="24"/>
          <w:rtl w:val="0"/>
        </w:rPr>
        <w:t xml:space="preserve">2．開催場所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当会社本店会議室</w:t>
      </w:r>
    </w:p>
    <w:p w:rsidR="00000000" w:rsidDel="00000000" w:rsidP="00000000" w:rsidRDefault="00000000" w:rsidRPr="00000000" w14:paraId="00000009">
      <w:pPr>
        <w:pStyle w:val="Heading3"/>
        <w:keepNext w:val="0"/>
        <w:keepLines w:val="0"/>
        <w:spacing w:before="280" w:lineRule="auto"/>
        <w:rPr>
          <w:b w:val="1"/>
          <w:bCs w:val="1"/>
          <w:color w:val="000000"/>
          <w:sz w:val="24"/>
          <w:szCs w:val="24"/>
        </w:rPr>
      </w:pPr>
      <w:bookmarkStart w:colFirst="0" w:colLast="0" w:name="_2g96o1215z5y" w:id="4"/>
      <w:bookmarkEnd w:id="4"/>
      <w:r w:rsidDel="00000000" w:rsidR="00000000" w:rsidRPr="00000000">
        <w:rPr>
          <w:rFonts w:ascii="Arial Unicode MS" w:cs="Arial Unicode MS" w:eastAsia="Arial Unicode MS" w:hAnsi="Arial Unicode MS"/>
          <w:b w:val="1"/>
          <w:bCs w:val="1"/>
          <w:color w:val="000000"/>
          <w:sz w:val="24"/>
          <w:szCs w:val="24"/>
          <w:rtl w:val="0"/>
        </w:rPr>
        <w:t xml:space="preserve">3．出席取締役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 ●●</w:t>
        <w:br w:type="textWrapping"/>
        <w:t xml:space="preserve">取締役　　　●● ●●</w:t>
        <w:br w:type="textWrapping"/>
        <w:t xml:space="preserve">取締役　　　●● ●●</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 ●●</w:t>
        <w:br w:type="textWrapping"/>
        <w:t xml:space="preserve">（監査役設置会社の場合）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取締役総数　○名</w:t>
        <w:br w:type="textWrapping"/>
        <w:t xml:space="preserve">出席取締役数　○名</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上記のとおり取締役全員が出席したので、代表取締役●●●●は議長となり、定款及び会社法の規定により本取締役会が適法に成立したことを確認したうえで議事に入った。</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croo0b7dxfgu" w:id="5"/>
      <w:bookmarkEnd w:id="5"/>
      <w:r w:rsidDel="00000000" w:rsidR="00000000" w:rsidRPr="00000000">
        <w:rPr>
          <w:rFonts w:ascii="Arial Unicode MS" w:cs="Arial Unicode MS" w:eastAsia="Arial Unicode MS" w:hAnsi="Arial Unicode MS"/>
          <w:b w:val="1"/>
          <w:bCs w:val="1"/>
          <w:rtl w:val="0"/>
        </w:rPr>
        <w:t xml:space="preserve">第1号議案　支配人選任（又は解任）の件</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議長は、会社の営業活動及び業務執行体制の強化を目的として、会社法第10条の規定に基づき支配人を選任（又は解任）する必要がある旨を説明した。</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あわせて、候補者（又は対象者）の経歴、能力、担当予定業務及び選任（又は解任）の理由について詳細な説明を行った。</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審議の結果、出席取締役全員一致により、下記のとおり決議した。</w:t>
      </w:r>
    </w:p>
    <w:p w:rsidR="00000000" w:rsidDel="00000000" w:rsidP="00000000" w:rsidRDefault="00000000" w:rsidRPr="00000000" w14:paraId="00000013">
      <w:pPr>
        <w:pStyle w:val="Heading3"/>
        <w:keepNext w:val="0"/>
        <w:keepLines w:val="0"/>
        <w:spacing w:before="280" w:lineRule="auto"/>
        <w:rPr>
          <w:b w:val="1"/>
          <w:bCs w:val="1"/>
          <w:color w:val="000000"/>
          <w:sz w:val="24"/>
          <w:szCs w:val="24"/>
        </w:rPr>
      </w:pPr>
      <w:bookmarkStart w:colFirst="0" w:colLast="0" w:name="_r40mkn9pnuq8" w:id="6"/>
      <w:bookmarkEnd w:id="6"/>
      <w:r w:rsidDel="00000000" w:rsidR="00000000" w:rsidRPr="00000000">
        <w:rPr>
          <w:rFonts w:ascii="Arial Unicode MS" w:cs="Arial Unicode MS" w:eastAsia="Arial Unicode MS" w:hAnsi="Arial Unicode MS"/>
          <w:b w:val="1"/>
          <w:bCs w:val="1"/>
          <w:color w:val="000000"/>
          <w:sz w:val="24"/>
          <w:szCs w:val="24"/>
          <w:rtl w:val="0"/>
        </w:rPr>
        <w:t xml:space="preserve">（選任の場合）</w:t>
      </w:r>
    </w:p>
    <w:p w:rsidR="00000000" w:rsidDel="00000000" w:rsidP="00000000" w:rsidRDefault="00000000" w:rsidRPr="00000000" w14:paraId="00000014">
      <w:pPr>
        <w:numPr>
          <w:ilvl w:val="0"/>
          <w:numId w:val="1"/>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次の者を当会社の支配人として選任する。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住所：●●県●●市●丁目●番●号</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就任日：令和○年○月○日</w:t>
      </w:r>
    </w:p>
    <w:p w:rsidR="00000000" w:rsidDel="00000000" w:rsidP="00000000" w:rsidRDefault="00000000" w:rsidRPr="00000000" w14:paraId="0000001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支配人に付与する代理権の範囲は次のとおりとする。</w:t>
      </w:r>
    </w:p>
    <w:p w:rsidR="00000000" w:rsidDel="00000000" w:rsidP="00000000" w:rsidRDefault="00000000" w:rsidRPr="00000000" w14:paraId="0000001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営業に関する契約の締結</w:t>
      </w:r>
    </w:p>
    <w:p w:rsidR="00000000" w:rsidDel="00000000" w:rsidP="00000000" w:rsidRDefault="00000000" w:rsidRPr="00000000" w14:paraId="0000001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従業員の指揮監督</w:t>
      </w:r>
    </w:p>
    <w:p w:rsidR="00000000" w:rsidDel="00000000" w:rsidP="00000000" w:rsidRDefault="00000000" w:rsidRPr="00000000" w14:paraId="0000001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日常業務に関する決裁</w:t>
      </w:r>
    </w:p>
    <w:p w:rsidR="00000000" w:rsidDel="00000000" w:rsidP="00000000" w:rsidRDefault="00000000" w:rsidRPr="00000000" w14:paraId="0000001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金融機関との通常取引</w:t>
      </w:r>
    </w:p>
    <w:p w:rsidR="00000000" w:rsidDel="00000000" w:rsidP="00000000" w:rsidRDefault="00000000" w:rsidRPr="00000000" w14:paraId="0000001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その他取締役会又は代表取締役が別途定める事項</w:t>
      </w:r>
    </w:p>
    <w:p w:rsidR="00000000" w:rsidDel="00000000" w:rsidP="00000000" w:rsidRDefault="00000000" w:rsidRPr="00000000" w14:paraId="0000001E">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前項に定める代理権の詳細については代表取締役に一任する。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4"/>
          <w:szCs w:val="24"/>
        </w:rPr>
      </w:pPr>
      <w:bookmarkStart w:colFirst="0" w:colLast="0" w:name="_hq74p294c790" w:id="7"/>
      <w:bookmarkEnd w:id="7"/>
      <w:r w:rsidDel="00000000" w:rsidR="00000000" w:rsidRPr="00000000">
        <w:rPr>
          <w:rFonts w:ascii="Arial Unicode MS" w:cs="Arial Unicode MS" w:eastAsia="Arial Unicode MS" w:hAnsi="Arial Unicode MS"/>
          <w:b w:val="1"/>
          <w:bCs w:val="1"/>
          <w:color w:val="000000"/>
          <w:sz w:val="24"/>
          <w:szCs w:val="24"/>
          <w:rtl w:val="0"/>
        </w:rPr>
        <w:t xml:space="preserve">（解任の場合）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議長は、下記支配人について、組織変更（又は人事異動、退職等）のため解任する必要がある旨を説明した。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審議の結果、出席取締役全員一致により、令和○年○月○日付で当該支配人を解任することを決議した。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なお、解任後の業務については代表取締役が引き継ぐものとし、必要な権限整理その他一切の手続は代表取締役に一任することとした。</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uzqe453dwcng" w:id="8"/>
      <w:bookmarkEnd w:id="8"/>
      <w:r w:rsidDel="00000000" w:rsidR="00000000" w:rsidRPr="00000000">
        <w:rPr>
          <w:rFonts w:ascii="Arial Unicode MS" w:cs="Arial Unicode MS" w:eastAsia="Arial Unicode MS" w:hAnsi="Arial Unicode MS"/>
          <w:b w:val="1"/>
          <w:bCs w:val="1"/>
          <w:rtl w:val="0"/>
        </w:rPr>
        <w:t xml:space="preserve">第2号議案　関係手続の件</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議長は、本件決議に伴い必要となる社内規程の整備、代理権の通知、金融機関その他関係先への届出及び関連する一切の手続について説明した。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審議の結果、これら一切の事務手続を代表取締役に一任することを全会一致で承認した。</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以上をもって本日の議事を終了したので、本議事録を作成し、出席取締役及び出席監査役がこれに記名押印する。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　取締役会</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__________________</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__________________</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__________________</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__________________</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