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371uj7j73k7" w:id="0"/>
      <w:bookmarkEnd w:id="0"/>
      <w:r w:rsidDel="00000000" w:rsidR="00000000" w:rsidRPr="00000000">
        <w:rPr>
          <w:rFonts w:ascii="Arial Unicode MS" w:cs="Arial Unicode MS" w:eastAsia="Arial Unicode MS" w:hAnsi="Arial Unicode MS"/>
          <w:b w:val="1"/>
          <w:bCs w:val="1"/>
          <w:sz w:val="44"/>
          <w:szCs w:val="44"/>
          <w:rtl w:val="0"/>
        </w:rPr>
        <w:t xml:space="preserve">改装承諾書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●●（以下「甲」という。）と●●（以下「乙」という。）は、乙が賃借又は使用する物件について改装工事を実施することに関し、次のとおり改装承諾書（以下「本承諾書」という。）を締結する。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ncktvqj2ve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本承諾書は、乙が使用する下記物件について実施する改装工事につき、甲がその内容を確認し、一定の条件のもとで承諾することを目的とする。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対象物件</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区画番号：＿＿＿＿＿＿＿＿＿＿＿＿＿＿＿＿＿＿</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au5bp7eey53" w:id="2"/>
      <w:bookmarkEnd w:id="2"/>
      <w:r w:rsidDel="00000000" w:rsidR="00000000" w:rsidRPr="00000000">
        <w:rPr>
          <w:rFonts w:ascii="Arial Unicode MS" w:cs="Arial Unicode MS" w:eastAsia="Arial Unicode MS" w:hAnsi="Arial Unicode MS"/>
          <w:b w:val="1"/>
          <w:bCs w:val="1"/>
          <w:rtl w:val="0"/>
        </w:rPr>
        <w:t xml:space="preserve">第2条（承諾する改装工事）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甲が承諾する改装工事は、乙が提出した工事計画書、設計図面、仕様書その他甲が承認した資料に記載された内容に限る。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前項に定める内容を変更する場合には、乙は事前に甲へ書面等により申請し、承諾を得なければならない。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efwnght7p98" w:id="3"/>
      <w:bookmarkEnd w:id="3"/>
      <w:r w:rsidDel="00000000" w:rsidR="00000000" w:rsidRPr="00000000">
        <w:rPr>
          <w:rFonts w:ascii="Arial Unicode MS" w:cs="Arial Unicode MS" w:eastAsia="Arial Unicode MS" w:hAnsi="Arial Unicode MS"/>
          <w:b w:val="1"/>
          <w:bCs w:val="1"/>
          <w:rtl w:val="0"/>
        </w:rPr>
        <w:t xml:space="preserve">第3条（工事期間）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乙は、次の期間内に改装工事を実施するものとする。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工事開始予定日：＿＿年＿＿月＿＿日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工事完了予定日：＿＿年＿＿月＿＿日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工期を変更する必要が生じた場合は、乙は速やかに甲へ通知し、協議するものとする。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kjkou787u24w" w:id="4"/>
      <w:bookmarkEnd w:id="4"/>
      <w:r w:rsidDel="00000000" w:rsidR="00000000" w:rsidRPr="00000000">
        <w:rPr>
          <w:rFonts w:ascii="Arial Unicode MS" w:cs="Arial Unicode MS" w:eastAsia="Arial Unicode MS" w:hAnsi="Arial Unicode MS"/>
          <w:b w:val="1"/>
          <w:bCs w:val="1"/>
          <w:rtl w:val="0"/>
        </w:rPr>
        <w:t xml:space="preserve">第4条（法令等の遵守）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乙は、建築基準法、消防法、労働安全衛生法その他関係法令及び行政機関の指導を遵守し、必要な許認可を自己の責任と費用で取得するものとする。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1r1jmh0artr" w:id="5"/>
      <w:bookmarkEnd w:id="5"/>
      <w:r w:rsidDel="00000000" w:rsidR="00000000" w:rsidRPr="00000000">
        <w:rPr>
          <w:rFonts w:ascii="Arial Unicode MS" w:cs="Arial Unicode MS" w:eastAsia="Arial Unicode MS" w:hAnsi="Arial Unicode MS"/>
          <w:b w:val="1"/>
          <w:bCs w:val="1"/>
          <w:rtl w:val="0"/>
        </w:rPr>
        <w:t xml:space="preserve">第5条（工事業者）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乙は、適切な資格及び能力を有する施工業者を選定し、工事を実施させるものとする。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甲は、施工業者に関する資料の提出を求めることができる。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g1bvg6r3a3m" w:id="6"/>
      <w:bookmarkEnd w:id="6"/>
      <w:r w:rsidDel="00000000" w:rsidR="00000000" w:rsidRPr="00000000">
        <w:rPr>
          <w:rFonts w:ascii="Arial Unicode MS" w:cs="Arial Unicode MS" w:eastAsia="Arial Unicode MS" w:hAnsi="Arial Unicode MS"/>
          <w:b w:val="1"/>
          <w:bCs w:val="1"/>
          <w:rtl w:val="0"/>
        </w:rPr>
        <w:t xml:space="preserve">第6条（共用部分等の保護）</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乙は、工事の実施にあたり共用部分、近隣区画、設備その他第三者の財産を損傷しないよう十分な措置を講じなければならない。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養生その他必要な安全対策は乙の責任及び費用負担により実施する。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0l51ac8ocsw" w:id="7"/>
      <w:bookmarkEnd w:id="7"/>
      <w:r w:rsidDel="00000000" w:rsidR="00000000" w:rsidRPr="00000000">
        <w:rPr>
          <w:rFonts w:ascii="Arial Unicode MS" w:cs="Arial Unicode MS" w:eastAsia="Arial Unicode MS" w:hAnsi="Arial Unicode MS"/>
          <w:b w:val="1"/>
          <w:bCs w:val="1"/>
          <w:rtl w:val="0"/>
        </w:rPr>
        <w:t xml:space="preserve">第7条（騒音・振動等への配慮）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乙は、騒音、振動、粉じん、臭気その他周辺へ影響を及ぼすおそれのある工事について、甲の指示に従い、必要な対策を講じるものとする。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ksrnyo2wn1p" w:id="8"/>
      <w:bookmarkEnd w:id="8"/>
      <w:r w:rsidDel="00000000" w:rsidR="00000000" w:rsidRPr="00000000">
        <w:rPr>
          <w:rFonts w:ascii="Arial Unicode MS" w:cs="Arial Unicode MS" w:eastAsia="Arial Unicode MS" w:hAnsi="Arial Unicode MS"/>
          <w:b w:val="1"/>
          <w:bCs w:val="1"/>
          <w:rtl w:val="0"/>
        </w:rPr>
        <w:t xml:space="preserve">第8条（工事時間）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工事は、甲が指定する時間帯に実施するものとする。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指定時間外に工事を実施する必要がある場合は、乙は事前に甲の承諾を得なければならない。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g2fjktqoip4" w:id="9"/>
      <w:bookmarkEnd w:id="9"/>
      <w:r w:rsidDel="00000000" w:rsidR="00000000" w:rsidRPr="00000000">
        <w:rPr>
          <w:rFonts w:ascii="Arial Unicode MS" w:cs="Arial Unicode MS" w:eastAsia="Arial Unicode MS" w:hAnsi="Arial Unicode MS"/>
          <w:b w:val="1"/>
          <w:bCs w:val="1"/>
          <w:rtl w:val="0"/>
        </w:rPr>
        <w:t xml:space="preserve">第9条（設備等への影響）</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乙は、建物の構造、設備、配管、配線その他建物機能に影響を与える工事を行う場合には、事前に甲の承諾を得なければならない。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建物の耐震性能、防火性能その他安全性を低下させる工事は認められない。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c8vdf0dod34c" w:id="10"/>
      <w:bookmarkEnd w:id="10"/>
      <w:r w:rsidDel="00000000" w:rsidR="00000000" w:rsidRPr="00000000">
        <w:rPr>
          <w:rFonts w:ascii="Arial Unicode MS" w:cs="Arial Unicode MS" w:eastAsia="Arial Unicode MS" w:hAnsi="Arial Unicode MS"/>
          <w:b w:val="1"/>
          <w:bCs w:val="1"/>
          <w:rtl w:val="0"/>
        </w:rPr>
        <w:t xml:space="preserve">第10条（第三者への損害）</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改装工事に起因して第三者又は甲に損害が生じた場合は、乙が自己の責任と費用によりこれを解決し、甲に損害を及ぼさないものとする。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kcqdro0sjwm" w:id="11"/>
      <w:bookmarkEnd w:id="11"/>
      <w:r w:rsidDel="00000000" w:rsidR="00000000" w:rsidRPr="00000000">
        <w:rPr>
          <w:rFonts w:ascii="Arial Unicode MS" w:cs="Arial Unicode MS" w:eastAsia="Arial Unicode MS" w:hAnsi="Arial Unicode MS"/>
          <w:b w:val="1"/>
          <w:bCs w:val="1"/>
          <w:rtl w:val="0"/>
        </w:rPr>
        <w:t xml:space="preserve">第11条（保険加入）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甲は必要と認める場合、乙に対し工事保険、施設賠償責任保険その他必要な保険への加入を求めることができる。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jgkplhgskpy" w:id="12"/>
      <w:bookmarkEnd w:id="12"/>
      <w:r w:rsidDel="00000000" w:rsidR="00000000" w:rsidRPr="00000000">
        <w:rPr>
          <w:rFonts w:ascii="Arial Unicode MS" w:cs="Arial Unicode MS" w:eastAsia="Arial Unicode MS" w:hAnsi="Arial Unicode MS"/>
          <w:b w:val="1"/>
          <w:bCs w:val="1"/>
          <w:rtl w:val="0"/>
        </w:rPr>
        <w:t xml:space="preserve">第12条（原状回復）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契約終了その他甲が必要と認める場合、乙は甲の指示に従い、自己の費用負担により原状回復を行うものとする。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甲が改装部分の残置を認めた場合は、この限りでない。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1vj7byysl2w" w:id="13"/>
      <w:bookmarkEnd w:id="13"/>
      <w:r w:rsidDel="00000000" w:rsidR="00000000" w:rsidRPr="00000000">
        <w:rPr>
          <w:rFonts w:ascii="Arial Unicode MS" w:cs="Arial Unicode MS" w:eastAsia="Arial Unicode MS" w:hAnsi="Arial Unicode MS"/>
          <w:b w:val="1"/>
          <w:bCs w:val="1"/>
          <w:rtl w:val="0"/>
        </w:rPr>
        <w:t xml:space="preserve">第13条（完成確認）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工事完了後、乙は速やかに甲へ報告し、甲による確認を受けるものとする。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甲は、必要に応じて是正又は追加工事を求めることができる。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g1a8y2wionf" w:id="14"/>
      <w:bookmarkEnd w:id="14"/>
      <w:r w:rsidDel="00000000" w:rsidR="00000000" w:rsidRPr="00000000">
        <w:rPr>
          <w:rFonts w:ascii="Arial Unicode MS" w:cs="Arial Unicode MS" w:eastAsia="Arial Unicode MS" w:hAnsi="Arial Unicode MS"/>
          <w:b w:val="1"/>
          <w:bCs w:val="1"/>
          <w:rtl w:val="0"/>
        </w:rPr>
        <w:t xml:space="preserve">第14条（再改装等）</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乙が改装内容を変更し、又は追加工事を実施する場合は、改めて甲の承諾を得なければならない。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jvj9d35h32vn" w:id="15"/>
      <w:bookmarkEnd w:id="15"/>
      <w:r w:rsidDel="00000000" w:rsidR="00000000" w:rsidRPr="00000000">
        <w:rPr>
          <w:rFonts w:ascii="Arial Unicode MS" w:cs="Arial Unicode MS" w:eastAsia="Arial Unicode MS" w:hAnsi="Arial Unicode MS"/>
          <w:b w:val="1"/>
          <w:bCs w:val="1"/>
          <w:rtl w:val="0"/>
        </w:rPr>
        <w:t xml:space="preserve">第15条（承諾の取消し）</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甲は、次の各号のいずれかに該当する場合、本承諾を取り消すことができる。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（1）乙が承認内容と異なる工事を実施した場合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（2）法令違反が判明した場合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（3）建物の安全性を著しく損なうおそれがある場合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（4）近隣又は第三者へ重大な支障を及ぼす場合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（5）その他本承諾書に違反した場合</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j9ovdk79l4ch"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乙が本承諾書に違反し、甲又は第三者へ損害を与えた場合には、乙はその一切の損害を賠償する責任を負うものとする。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559gnms9ttw3"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本承諾書に定めのない事項又は解釈に疑義が生じた場合は、甲乙誠意をもって協議し、解決するものとする。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1y8wi4ie0yz9"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本承諾書に関する紛争については、物件所在地又は甲の所在地を管轄する地方裁判所又は簡易裁判所を第一審の専属的合意管轄裁判所とする。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本承諾書の成立を証するため、本書2通を作成し、甲乙各1通を保有する。</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sovmbhqjx45s" w:id="19"/>
      <w:bookmarkEnd w:id="19"/>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zfkqakwev1oc"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甲（承諾者）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vmg23o6j4lys" w:id="21"/>
      <w:bookmarkEnd w:id="21"/>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vfgxj8s1n9af"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乙（申請者）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