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6fwss4vbj9y" w:id="0"/>
      <w:bookmarkEnd w:id="0"/>
      <w:r w:rsidDel="00000000" w:rsidR="00000000" w:rsidRPr="00000000">
        <w:rPr>
          <w:rFonts w:ascii="Arial Unicode MS" w:cs="Arial Unicode MS" w:eastAsia="Arial Unicode MS" w:hAnsi="Arial Unicode MS"/>
          <w:b w:val="1"/>
          <w:bCs w:val="1"/>
          <w:sz w:val="44"/>
          <w:szCs w:val="44"/>
          <w:rtl w:val="0"/>
        </w:rPr>
        <w:t xml:space="preserve">工事承諾書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（以下「承諾者」という。）は、</w:t>
      </w:r>
      <w:r w:rsidDel="00000000" w:rsidR="00000000" w:rsidRPr="00000000">
        <w:rPr>
          <w:rFonts w:ascii="Arial Unicode MS" w:cs="Arial Unicode MS" w:eastAsia="Arial Unicode MS" w:hAnsi="Arial Unicode MS"/>
          <w:sz w:val="20"/>
          <w:szCs w:val="20"/>
          <w:rtl w:val="0"/>
        </w:rPr>
        <w:t xml:space="preserve">（以下「申請者」という。）が、下記物件について工事を実施することを承諾し、以下のとおり工事承諾書（以下「本承諾書」という。）を作成します。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sf78087g0k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本承諾書は、申請者が対象物件において実施する工事について、承諾者がその実施を承諾するとともに、工事実施に関する条件その他必要な事項を定めることを目的とします。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wnwv52mp4x"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本承諾書の対象物件は、次のとおりとします。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（1）所在地：________________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（2）建物名称：________________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（3）号室等：________________</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z6qbsb81st5" w:id="3"/>
      <w:bookmarkEnd w:id="3"/>
      <w:r w:rsidDel="00000000" w:rsidR="00000000" w:rsidRPr="00000000">
        <w:rPr>
          <w:rFonts w:ascii="Arial Unicode MS" w:cs="Arial Unicode MS" w:eastAsia="Arial Unicode MS" w:hAnsi="Arial Unicode MS"/>
          <w:b w:val="1"/>
          <w:bCs w:val="1"/>
          <w:rtl w:val="0"/>
        </w:rPr>
        <w:t xml:space="preserve">第3条（承諾する工事）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承諾者は、申請者が次の工事を実施することを承諾します。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（1）工事内容</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（2）施工箇所</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（3）施工業者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yulklmqpuji" w:id="4"/>
      <w:bookmarkEnd w:id="4"/>
      <w:r w:rsidDel="00000000" w:rsidR="00000000" w:rsidRPr="00000000">
        <w:rPr>
          <w:rFonts w:ascii="Arial Unicode MS" w:cs="Arial Unicode MS" w:eastAsia="Arial Unicode MS" w:hAnsi="Arial Unicode MS"/>
          <w:b w:val="1"/>
          <w:bCs w:val="1"/>
          <w:rtl w:val="0"/>
        </w:rPr>
        <w:t xml:space="preserve">第4条（工事期間）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工事期間は次のとおりとします。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開始日：______年____月____日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終了予定日：______年____月____日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工事期間を変更する必要が生じた場合は、申請者は速やかに承諾者へ報告し、必要に応じて承諾を得るものとします。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ptslu4s7oop" w:id="5"/>
      <w:bookmarkEnd w:id="5"/>
      <w:r w:rsidDel="00000000" w:rsidR="00000000" w:rsidRPr="00000000">
        <w:rPr>
          <w:rFonts w:ascii="Arial Unicode MS" w:cs="Arial Unicode MS" w:eastAsia="Arial Unicode MS" w:hAnsi="Arial Unicode MS"/>
          <w:b w:val="1"/>
          <w:bCs w:val="1"/>
          <w:rtl w:val="0"/>
        </w:rPr>
        <w:t xml:space="preserve">第5条（工事時間）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工事は原則として次の時間帯に実施するものとします。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午前____時から午後____時まで</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ただし、法令又は緊急対応その他やむを得ない事情がある場合は、承諾者と協議の上で変更することができます。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rr0dxgut4rc7" w:id="6"/>
      <w:bookmarkEnd w:id="6"/>
      <w:r w:rsidDel="00000000" w:rsidR="00000000" w:rsidRPr="00000000">
        <w:rPr>
          <w:rFonts w:ascii="Arial Unicode MS" w:cs="Arial Unicode MS" w:eastAsia="Arial Unicode MS" w:hAnsi="Arial Unicode MS"/>
          <w:b w:val="1"/>
          <w:bCs w:val="1"/>
          <w:rtl w:val="0"/>
        </w:rPr>
        <w:t xml:space="preserve">第6条（法令等の遵守）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申請者及び施工業者は、建築基準法、消防法、騒音規制その他関係法令並びに管理規約、使用細則その他承諾者が定める規則を遵守しなければなりません。</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t9r8doyf7p8" w:id="7"/>
      <w:bookmarkEnd w:id="7"/>
      <w:r w:rsidDel="00000000" w:rsidR="00000000" w:rsidRPr="00000000">
        <w:rPr>
          <w:rFonts w:ascii="Arial Unicode MS" w:cs="Arial Unicode MS" w:eastAsia="Arial Unicode MS" w:hAnsi="Arial Unicode MS"/>
          <w:b w:val="1"/>
          <w:bCs w:val="1"/>
          <w:rtl w:val="0"/>
        </w:rPr>
        <w:t xml:space="preserve">第7条（近隣への配慮）</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申請者及び施工業者は、工事に伴う騒音、振動、粉じん、臭気その他周辺へ影響を及ぼす事項について十分配慮し、必要に応じて近隣住民又は入居者への事前説明を行うものとします。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r90julkrrdxz" w:id="8"/>
      <w:bookmarkEnd w:id="8"/>
      <w:r w:rsidDel="00000000" w:rsidR="00000000" w:rsidRPr="00000000">
        <w:rPr>
          <w:rFonts w:ascii="Arial Unicode MS" w:cs="Arial Unicode MS" w:eastAsia="Arial Unicode MS" w:hAnsi="Arial Unicode MS"/>
          <w:b w:val="1"/>
          <w:bCs w:val="1"/>
          <w:rtl w:val="0"/>
        </w:rPr>
        <w:t xml:space="preserve">第8条（共用部分の取扱い）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共用部分を使用する場合は、事前に承諾者の指示に従うものとし、養生その他必要な保護措置を講じなければなりません。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工事終了後は速やかに原状へ回復し、清掃を行うものとします。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s2o8ihtin56"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申請者及び施工業者は、工事中の安全管理について一切の責任を負い、事故防止措置を講じるものとします。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7yl247xb69g"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工事に起因して建物、設備、第三者又は承諾者に損害を与えた場合は、申請者の責任と負担において速やかに原状回復し、又はその損害を賠償するものとします。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ugs1x91lmpy" w:id="11"/>
      <w:bookmarkEnd w:id="11"/>
      <w:r w:rsidDel="00000000" w:rsidR="00000000" w:rsidRPr="00000000">
        <w:rPr>
          <w:rFonts w:ascii="Arial Unicode MS" w:cs="Arial Unicode MS" w:eastAsia="Arial Unicode MS" w:hAnsi="Arial Unicode MS"/>
          <w:b w:val="1"/>
          <w:bCs w:val="1"/>
          <w:rtl w:val="0"/>
        </w:rPr>
        <w:t xml:space="preserve">第11条（原状回復）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工事完了後、申請者は工事に伴い変更した箇所について、承諾者から求められた場合には自己の費用負担により原状回復を行うものとします。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ただし、承諾者が原状回復を不要と認めた場合は、この限りではありません。</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649ioqqyo1kl" w:id="12"/>
      <w:bookmarkEnd w:id="12"/>
      <w:r w:rsidDel="00000000" w:rsidR="00000000" w:rsidRPr="00000000">
        <w:rPr>
          <w:rFonts w:ascii="Arial Unicode MS" w:cs="Arial Unicode MS" w:eastAsia="Arial Unicode MS" w:hAnsi="Arial Unicode MS"/>
          <w:b w:val="1"/>
          <w:bCs w:val="1"/>
          <w:rtl w:val="0"/>
        </w:rPr>
        <w:t xml:space="preserve">第12条（工事内容の変更）</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承諾済みの工事内容を変更する場合は、申請者は事前に承諾者へ変更内容を通知し、必要に応じて改めて承諾を受けるものとします。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kpo0bb942ty" w:id="13"/>
      <w:bookmarkEnd w:id="13"/>
      <w:r w:rsidDel="00000000" w:rsidR="00000000" w:rsidRPr="00000000">
        <w:rPr>
          <w:rFonts w:ascii="Arial Unicode MS" w:cs="Arial Unicode MS" w:eastAsia="Arial Unicode MS" w:hAnsi="Arial Unicode MS"/>
          <w:b w:val="1"/>
          <w:bCs w:val="1"/>
          <w:rtl w:val="0"/>
        </w:rPr>
        <w:t xml:space="preserve">第13条（承諾の取消し）</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承諾者は、次の各号のいずれかに該当する場合には、本承諾を取り消すことができます。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（1）申請内容に虚偽があった場合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（2）本承諾書に違反した場合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（3）管理規約又は法令に違反する工事となった場合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（4）建物の安全性又は管理上重大な支障が生じるおそれがある場合</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hzien08cb35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本承諾書に定めのない事項又は本承諾書の解釈について疑義が生じた場合は、承諾者及び申請者は誠意をもって協議し、円満に解決するものとします。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k0bst1vpev"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Fonts w:ascii="Arial Unicode MS" w:cs="Arial Unicode MS" w:eastAsia="Arial Unicode MS" w:hAnsi="Arial Unicode MS"/>
          <w:sz w:val="20"/>
          <w:szCs w:val="20"/>
          <w:rtl w:val="0"/>
        </w:rPr>
        <w:t xml:space="preserve">本承諾書は日本法を準拠法とし、本承諾書に関して紛争が生じた場合は、対象物件所在地又は承諾者所在地を管轄する地方裁判所又は簡易裁判所を第一審の専属的合意管轄裁判所とします。</w:t>
      </w: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承諾者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申請者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締結日：______年____月____日</w:t>
      </w:r>
    </w:p>
    <w:p w:rsidR="00000000" w:rsidDel="00000000" w:rsidP="00000000" w:rsidRDefault="00000000" w:rsidRPr="00000000" w14:paraId="0000007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