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wc361i9bae4" w:id="0"/>
      <w:bookmarkEnd w:id="0"/>
      <w:r w:rsidDel="00000000" w:rsidR="00000000" w:rsidRPr="00000000">
        <w:rPr>
          <w:rFonts w:ascii="Arial Unicode MS" w:cs="Arial Unicode MS" w:eastAsia="Arial Unicode MS" w:hAnsi="Arial Unicode MS"/>
          <w:b w:val="1"/>
          <w:bCs w:val="1"/>
          <w:sz w:val="44"/>
          <w:szCs w:val="44"/>
          <w:rtl w:val="0"/>
        </w:rPr>
        <w:t xml:space="preserve">レッスン受講申込書（インドアゴルフ）</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lik19o6lxmnp" w:id="1"/>
      <w:bookmarkEnd w:id="1"/>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本申込書は、インドアゴルフ施設（以下「当施設」といいます。）が提供するレッスンサービスについて、受講者が受講を申し込み、利用条件に同意するための書面です。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tfd7lvlqnyjt" w:id="2"/>
      <w:bookmarkEnd w:id="2"/>
      <w:r w:rsidDel="00000000" w:rsidR="00000000" w:rsidRPr="00000000">
        <w:rPr>
          <w:rFonts w:ascii="Arial Unicode MS" w:cs="Arial Unicode MS" w:eastAsia="Arial Unicode MS" w:hAnsi="Arial Unicode MS"/>
          <w:b w:val="1"/>
          <w:bCs w:val="1"/>
          <w:rtl w:val="0"/>
        </w:rPr>
        <w:t xml:space="preserve">第1条（申込者情報）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li3fg1er6so" w:id="3"/>
      <w:bookmarkEnd w:id="3"/>
      <w:r w:rsidDel="00000000" w:rsidR="00000000" w:rsidRPr="00000000">
        <w:rPr>
          <w:rFonts w:ascii="Arial Unicode MS" w:cs="Arial Unicode MS" w:eastAsia="Arial Unicode MS" w:hAnsi="Arial Unicode MS"/>
          <w:b w:val="1"/>
          <w:bCs w:val="1"/>
          <w:rtl w:val="0"/>
        </w:rPr>
        <w:t xml:space="preserve">第2条（受講コース）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受講を希望するコースにチェックを付してください。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体験レッスン</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個人レッスン</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グループレッスン</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ジュニアレッスン</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ラウンドレッスン</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担当インストラクター（希望がある場合）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xsplzj2vkbca" w:id="4"/>
      <w:bookmarkEnd w:id="4"/>
      <w:r w:rsidDel="00000000" w:rsidR="00000000" w:rsidRPr="00000000">
        <w:rPr>
          <w:rFonts w:ascii="Arial Unicode MS" w:cs="Arial Unicode MS" w:eastAsia="Arial Unicode MS" w:hAnsi="Arial Unicode MS"/>
          <w:b w:val="1"/>
          <w:bCs w:val="1"/>
          <w:rtl w:val="0"/>
        </w:rPr>
        <w:t xml:space="preserve">第3条（受講期間）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受講開始日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受講終了予定日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レッスン回数</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月額制</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回数券</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単発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fam4hys7gbzr" w:id="5"/>
      <w:bookmarkEnd w:id="5"/>
      <w:r w:rsidDel="00000000" w:rsidR="00000000" w:rsidRPr="00000000">
        <w:rPr>
          <w:rFonts w:ascii="Arial Unicode MS" w:cs="Arial Unicode MS" w:eastAsia="Arial Unicode MS" w:hAnsi="Arial Unicode MS"/>
          <w:b w:val="1"/>
          <w:bCs w:val="1"/>
          <w:rtl w:val="0"/>
        </w:rPr>
        <w:t xml:space="preserve">第4条（受講料金）</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受講料金</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入会金</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教材費・レンタル費</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円（税込）</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支払方法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現金</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クレジットカード</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口座振替</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電子決済</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tjfoxpau110j" w:id="6"/>
      <w:bookmarkEnd w:id="6"/>
      <w:r w:rsidDel="00000000" w:rsidR="00000000" w:rsidRPr="00000000">
        <w:rPr>
          <w:rFonts w:ascii="Arial Unicode MS" w:cs="Arial Unicode MS" w:eastAsia="Arial Unicode MS" w:hAnsi="Arial Unicode MS"/>
          <w:b w:val="1"/>
          <w:bCs w:val="1"/>
          <w:rtl w:val="0"/>
        </w:rPr>
        <w:t xml:space="preserve">第5条（予約・変更）</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1．レッスンは当施設が定める予約方法により予約するものとします。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2．予約変更又はキャンセルは、当施設が定める期限までに行うものとします。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3．期限経過後のキャンセルについては、所定のキャンセル料又は受講回数消化の対象となる場合があります。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hddzlphntn7v" w:id="7"/>
      <w:bookmarkEnd w:id="7"/>
      <w:r w:rsidDel="00000000" w:rsidR="00000000" w:rsidRPr="00000000">
        <w:rPr>
          <w:rFonts w:ascii="Arial Unicode MS" w:cs="Arial Unicode MS" w:eastAsia="Arial Unicode MS" w:hAnsi="Arial Unicode MS"/>
          <w:b w:val="1"/>
          <w:bCs w:val="1"/>
          <w:rtl w:val="0"/>
        </w:rPr>
        <w:t xml:space="preserve">第6条（遅刻・欠席）</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1．受講者が遅刻した場合でも、レッスン終了時間は延長されません。</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2．無断欠席が続く場合は、当施設は受講資格を見直すことがあります。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8bhop5ln1g8k" w:id="8"/>
      <w:bookmarkEnd w:id="8"/>
      <w:r w:rsidDel="00000000" w:rsidR="00000000" w:rsidRPr="00000000">
        <w:rPr>
          <w:rFonts w:ascii="Arial Unicode MS" w:cs="Arial Unicode MS" w:eastAsia="Arial Unicode MS" w:hAnsi="Arial Unicode MS"/>
          <w:b w:val="1"/>
          <w:bCs w:val="1"/>
          <w:rtl w:val="0"/>
        </w:rPr>
        <w:t xml:space="preserve">第7条（健康状態）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受講者は、次の事項を確認し、該当する場合はチェックしてください。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医師から運動制限を受けていません。</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ゴルフ練習に支障となる疾病又は負傷はありません。</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持病・既往歴がある場合は事前に申告しています。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4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nrivgub43ig0" w:id="9"/>
      <w:bookmarkEnd w:id="9"/>
      <w:r w:rsidDel="00000000" w:rsidR="00000000" w:rsidRPr="00000000">
        <w:rPr>
          <w:rFonts w:ascii="Arial Unicode MS" w:cs="Arial Unicode MS" w:eastAsia="Arial Unicode MS" w:hAnsi="Arial Unicode MS"/>
          <w:b w:val="1"/>
          <w:bCs w:val="1"/>
          <w:rtl w:val="0"/>
        </w:rPr>
        <w:t xml:space="preserve">第8条（レンタル用品）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希望するもの</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ゴルフクラブ</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シューズ</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グローブ</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破損又は紛失した場合には、施設の定める負担が発生する場合があります。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e2ukocpmmtbu" w:id="10"/>
      <w:bookmarkEnd w:id="10"/>
      <w:r w:rsidDel="00000000" w:rsidR="00000000" w:rsidRPr="00000000">
        <w:rPr>
          <w:rFonts w:ascii="Arial Unicode MS" w:cs="Arial Unicode MS" w:eastAsia="Arial Unicode MS" w:hAnsi="Arial Unicode MS"/>
          <w:b w:val="1"/>
          <w:bCs w:val="1"/>
          <w:rtl w:val="0"/>
        </w:rPr>
        <w:t xml:space="preserve">第9条（撮影等）</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レッスン品質向上及びフォーム分析のため、スイング動画等を撮影する場合があります。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撮影への同意</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同意する</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同意しない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広報利用への同意</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同意しない</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k274xgmtobtg" w:id="11"/>
      <w:bookmarkEnd w:id="11"/>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当施設は、取得した個人情報を次の目的で利用します。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・受講管理</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・予約管理</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・料金請求</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・緊急時連絡</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・サービス改善</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・法令対応</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その他、当施設のプライバシーポリシーに従い適切に管理します。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bct7zvaqtby0" w:id="12"/>
      <w:bookmarkEnd w:id="12"/>
      <w:r w:rsidDel="00000000" w:rsidR="00000000" w:rsidRPr="00000000">
        <w:rPr>
          <w:rFonts w:ascii="Arial Unicode MS" w:cs="Arial Unicode MS" w:eastAsia="Arial Unicode MS" w:hAnsi="Arial Unicode MS"/>
          <w:b w:val="1"/>
          <w:bCs w:val="1"/>
          <w:rtl w:val="0"/>
        </w:rPr>
        <w:t xml:space="preserve">第11条（利用規約への同意）</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受講者は、次の内容を確認し同意します。</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1．レッスン受講契約書</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2．施設利用同意書</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3．会員規約（会員の場合）</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4．無人店舗利用規約（該当する場合）</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5．予約利用に関する同意書</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6．その他施設が定める規程</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f1v2umynlkox" w:id="13"/>
      <w:bookmarkEnd w:id="13"/>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受講者は、自ら及び関係者が反社会的勢力に該当しないことを表明し、将来にわたり該当しないことを保証します。</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aflgowqdgohz" w:id="14"/>
      <w:bookmarkEnd w:id="14"/>
      <w:r w:rsidDel="00000000" w:rsidR="00000000" w:rsidRPr="00000000">
        <w:rPr>
          <w:rFonts w:ascii="Arial Unicode MS" w:cs="Arial Unicode MS" w:eastAsia="Arial Unicode MS" w:hAnsi="Arial Unicode MS"/>
          <w:b w:val="1"/>
          <w:bCs w:val="1"/>
          <w:rtl w:val="0"/>
        </w:rPr>
        <w:t xml:space="preserve">第13条（確認事項）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受講者は、次の事項を確認します。</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1．レッスンは技術向上を目的とするものであり、特定の成果を保証するものではありません。</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2．施設スタッフの指示に従います。</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3．自己の責任において安全管理を行います。</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4．規約違反があった場合には受講停止又は契約解除となることがあります。</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pStyle w:val="Heading2"/>
        <w:keepNext w:val="0"/>
        <w:keepLines w:val="0"/>
        <w:spacing w:after="80" w:lineRule="auto"/>
        <w:rPr>
          <w:b w:val="1"/>
          <w:bCs w:val="1"/>
        </w:rPr>
      </w:pPr>
      <w:bookmarkStart w:colFirst="0" w:colLast="0" w:name="_m3yj127a3x8m" w:id="15"/>
      <w:bookmarkEnd w:id="15"/>
      <w:r w:rsidDel="00000000" w:rsidR="00000000" w:rsidRPr="00000000">
        <w:rPr>
          <w:rFonts w:ascii="Arial Unicode MS" w:cs="Arial Unicode MS" w:eastAsia="Arial Unicode MS" w:hAnsi="Arial Unicode MS"/>
          <w:b w:val="1"/>
          <w:bCs w:val="1"/>
          <w:rtl w:val="0"/>
        </w:rPr>
        <w:t xml:space="preserve">第14条（署名）</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私は、本申込書及び関連規約の内容を確認し、これに同意の上、レッスン受講を申し込みます。</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受講者氏名</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8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