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jrj7v5cq5eo" w:id="0"/>
      <w:bookmarkEnd w:id="0"/>
      <w:r w:rsidDel="00000000" w:rsidR="00000000" w:rsidRPr="00000000">
        <w:rPr>
          <w:rFonts w:ascii="Arial Unicode MS" w:cs="Arial Unicode MS" w:eastAsia="Arial Unicode MS" w:hAnsi="Arial Unicode MS"/>
          <w:b w:val="1"/>
          <w:bCs w:val="1"/>
          <w:sz w:val="44"/>
          <w:szCs w:val="44"/>
          <w:rtl w:val="0"/>
        </w:rPr>
        <w:t xml:space="preserve">グループレッスン契約書（インドアゴルフ）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グループレッスン受講者（以下「乙」という。）は、甲が運営するインドアゴルフ施設におけるグループレッスンの受講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k1u3nxzdnh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本契約は、甲が提供するグループレッスンの内容、利用条件、受講ルールその他必要事項を定め、円滑かつ安全なレッスン運営を図ることを目的とする。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s41ta5p488r" w:id="2"/>
      <w:bookmarkEnd w:id="2"/>
      <w:r w:rsidDel="00000000" w:rsidR="00000000" w:rsidRPr="00000000">
        <w:rPr>
          <w:rFonts w:ascii="Arial Unicode MS" w:cs="Arial Unicode MS" w:eastAsia="Arial Unicode MS" w:hAnsi="Arial Unicode MS"/>
          <w:b w:val="1"/>
          <w:bCs w:val="1"/>
          <w:rtl w:val="0"/>
        </w:rPr>
        <w:t xml:space="preserve">第2条（レッスン内容）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1．甲は、乙に対し、インストラクターによる複数名参加型のゴルフレッスンを提供する。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2．レッスンの内容、時間、開催日、定員、担当インストラクターその他の詳細は、甲が別途定める募集要項、予約システム又は施設内掲示等によるものとする。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3．甲は、運営上必要がある場合には、レッスン内容又は担当インストラクターを変更できるものとする。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3ajki4ji9yog"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1．本契約は申込手続完了日から効力を生じる。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2．契約期間は次のいずれかとする。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月額会員プラン</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回数券プラン</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単発参加プラン</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その他甲が定めるプラン</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hodw0ytyj9s8" w:id="4"/>
      <w:bookmarkEnd w:id="4"/>
      <w:r w:rsidDel="00000000" w:rsidR="00000000" w:rsidRPr="00000000">
        <w:rPr>
          <w:rFonts w:ascii="Arial Unicode MS" w:cs="Arial Unicode MS" w:eastAsia="Arial Unicode MS" w:hAnsi="Arial Unicode MS"/>
          <w:b w:val="1"/>
          <w:bCs w:val="1"/>
          <w:rtl w:val="0"/>
        </w:rPr>
        <w:t xml:space="preserve">第4条（申込み）</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1．乙は、甲所定の申込方法により受講申込みを行うものとする。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2．甲は、次の各号のいずれかに該当する場合には申込みを承諾しないことができる。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申込内容に虚偽がある場合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過去に本契約へ違反したことがある場合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安全な受講が困難と判断される場合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その他甲が不適当と判断した場合</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31twi0gyeot3" w:id="5"/>
      <w:bookmarkEnd w:id="5"/>
      <w:r w:rsidDel="00000000" w:rsidR="00000000" w:rsidRPr="00000000">
        <w:rPr>
          <w:rFonts w:ascii="Arial Unicode MS" w:cs="Arial Unicode MS" w:eastAsia="Arial Unicode MS" w:hAnsi="Arial Unicode MS"/>
          <w:b w:val="1"/>
          <w:bCs w:val="1"/>
          <w:rtl w:val="0"/>
        </w:rPr>
        <w:t xml:space="preserve">第5条（受講料）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1．乙は、甲が定める受講料を所定の方法により支払うものとする。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2．支払済みの受講料は、法令又は甲が別途認める場合を除き返金しない。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3．銀行振込手数料その他支払に要する費用は乙の負担とする。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qwf8dgg4jod6" w:id="6"/>
      <w:bookmarkEnd w:id="6"/>
      <w:r w:rsidDel="00000000" w:rsidR="00000000" w:rsidRPr="00000000">
        <w:rPr>
          <w:rFonts w:ascii="Arial Unicode MS" w:cs="Arial Unicode MS" w:eastAsia="Arial Unicode MS" w:hAnsi="Arial Unicode MS"/>
          <w:b w:val="1"/>
          <w:bCs w:val="1"/>
          <w:rtl w:val="0"/>
        </w:rPr>
        <w:t xml:space="preserve">第6条（予約及びキャンセル）</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1．乙は、甲所定の予約方法によりレッスン予約を行う。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2．キャンセル期限は甲が別途定めるものとする。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3．期限経過後のキャンセルは、1回分受講したものとみなす場合がある。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4．無断欠席についても前項と同様とする。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nx9n73re8g30" w:id="7"/>
      <w:bookmarkEnd w:id="7"/>
      <w:r w:rsidDel="00000000" w:rsidR="00000000" w:rsidRPr="00000000">
        <w:rPr>
          <w:rFonts w:ascii="Arial Unicode MS" w:cs="Arial Unicode MS" w:eastAsia="Arial Unicode MS" w:hAnsi="Arial Unicode MS"/>
          <w:b w:val="1"/>
          <w:bCs w:val="1"/>
          <w:rtl w:val="0"/>
        </w:rPr>
        <w:t xml:space="preserve">第7条（遅刻）</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1．乙が開始時刻に遅刻した場合でも、終了時刻の延長は行わない。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2．遅刻時間によっては受講を断る場合がある。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6gaxarpuf6p" w:id="8"/>
      <w:bookmarkEnd w:id="8"/>
      <w:r w:rsidDel="00000000" w:rsidR="00000000" w:rsidRPr="00000000">
        <w:rPr>
          <w:rFonts w:ascii="Arial Unicode MS" w:cs="Arial Unicode MS" w:eastAsia="Arial Unicode MS" w:hAnsi="Arial Unicode MS"/>
          <w:b w:val="1"/>
          <w:bCs w:val="1"/>
          <w:rtl w:val="0"/>
        </w:rPr>
        <w:t xml:space="preserve">第8条（レッスン運営）</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1．乙はインストラクター及びスタッフの指示に従うものとする。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2．グループレッスンは複数名で実施されるため、乙は他の受講者への配慮を行うものとする。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3．甲は安全確保又は運営上必要と判断した場合には、受講人数を調整できる。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j7ey9p5aq9t8"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乙は次の各号に掲げる行為をしてはならない。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他の受講者への迷惑行為</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暴言、暴力、威嚇行為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インストラクターへの過度な要求</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レッスン進行を妨害する行為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無断撮影、録音又は録画</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営利活動又は勧誘活動</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酒気帯び又は薬物使用状態での利用</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危険行為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法令又は公序良俗に反する行為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その他甲が不適当と認める行為</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wq6w55ku3hru" w:id="10"/>
      <w:bookmarkEnd w:id="10"/>
      <w:r w:rsidDel="00000000" w:rsidR="00000000" w:rsidRPr="00000000">
        <w:rPr>
          <w:rFonts w:ascii="Arial Unicode MS" w:cs="Arial Unicode MS" w:eastAsia="Arial Unicode MS" w:hAnsi="Arial Unicode MS"/>
          <w:b w:val="1"/>
          <w:bCs w:val="1"/>
          <w:rtl w:val="0"/>
        </w:rPr>
        <w:t xml:space="preserve">第10条（健康管理）</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1．乙は自己の健康状態を確認した上で受講するものとする。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2．体調不良又は医師から運動制限を受けている場合には受講を控えるものとする。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3．甲は必要に応じて受講を中止させることができる。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jn7w86rod7i0" w:id="11"/>
      <w:bookmarkEnd w:id="11"/>
      <w:r w:rsidDel="00000000" w:rsidR="00000000" w:rsidRPr="00000000">
        <w:rPr>
          <w:rFonts w:ascii="Arial Unicode MS" w:cs="Arial Unicode MS" w:eastAsia="Arial Unicode MS" w:hAnsi="Arial Unicode MS"/>
          <w:b w:val="1"/>
          <w:bCs w:val="1"/>
          <w:rtl w:val="0"/>
        </w:rPr>
        <w:t xml:space="preserve">第11条（安全管理）</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1．乙はクラブの取扱い及びスイング時の安全確認を十分行うものとする。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2．乙は他の受講者との距離を十分確保し、安全な環境で受講しなければならない。</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ejhprsfs9jlm" w:id="12"/>
      <w:bookmarkEnd w:id="12"/>
      <w:r w:rsidDel="00000000" w:rsidR="00000000" w:rsidRPr="00000000">
        <w:rPr>
          <w:rFonts w:ascii="Arial Unicode MS" w:cs="Arial Unicode MS" w:eastAsia="Arial Unicode MS" w:hAnsi="Arial Unicode MS"/>
          <w:b w:val="1"/>
          <w:bCs w:val="1"/>
          <w:rtl w:val="0"/>
        </w:rPr>
        <w:t xml:space="preserve">第12条（施設及び備品）</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1．乙は施設設備及び備品を善良なる管理者の注意をもって使用する。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2．故意又は重大な過失により設備等を破損した場合には、その損害を賠償しなければならない。</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3u5aarkb8s6a" w:id="13"/>
      <w:bookmarkEnd w:id="13"/>
      <w:r w:rsidDel="00000000" w:rsidR="00000000" w:rsidRPr="00000000">
        <w:rPr>
          <w:rFonts w:ascii="Arial Unicode MS" w:cs="Arial Unicode MS" w:eastAsia="Arial Unicode MS" w:hAnsi="Arial Unicode MS"/>
          <w:b w:val="1"/>
          <w:bCs w:val="1"/>
          <w:rtl w:val="0"/>
        </w:rPr>
        <w:t xml:space="preserve">第13条（撮影等）</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1．甲はレッスン品質向上及び運営管理のため施設内に防犯カメラを設置することができる。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2．甲は乙の事前承諾を得た場合に限り、写真又は動画を広告、ホームページ、SNS等へ掲載できる。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uhzty31t6u8v"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甲は乙の個人情報を法令及びプライバシーポリシーに従い適切に管理する。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ebwcw2u4v4ym" w:id="15"/>
      <w:bookmarkEnd w:id="15"/>
      <w:r w:rsidDel="00000000" w:rsidR="00000000" w:rsidRPr="00000000">
        <w:rPr>
          <w:rFonts w:ascii="Arial Unicode MS" w:cs="Arial Unicode MS" w:eastAsia="Arial Unicode MS" w:hAnsi="Arial Unicode MS"/>
          <w:b w:val="1"/>
          <w:bCs w:val="1"/>
          <w:rtl w:val="0"/>
        </w:rPr>
        <w:t xml:space="preserve">第15条（休講）</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1．災害、設備故障、感染症、講師都合その他やむを得ない事情によりレッスンを中止することがある。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2．休講時の振替又は返金の有無は甲が別途定める。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4rvmavwx1pmc"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甲は乙が次の各号のいずれかに該当した場合には催告なく本契約を解除できる。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本契約に違反した場合</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受講料を滞納した場合</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他の利用者に重大な迷惑を及ぼした場合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安全管理上重大な問題がある場合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その他契約継続が困難であると甲が判断した場合</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79f7dalo9kbg"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1．甲は、天災その他不可抗力による損害について責任を負わない。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2．乙の故意又は過失による事故について甲は責任を負わない。</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3．甲の責めに帰すべき事由がある場合を除き、盗難、紛失その他利用中の損害について責任を負わない。</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qlvvmlbsrpch"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乙が本契約に違反し甲又は第三者へ損害を与えた場合には、その損害を賠償するものとする。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2nhc0d5njc51"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1．乙は、自ら及び関係者が反社会的勢力に該当しないことを表明保証する。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2．前項に違反した場合、甲は催告なく契約を解除できる。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xuivdhelrgic"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本契約に定めのない事項又は疑義が生じた事項については、甲乙誠意をもって協議し解決するものとする。</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fxplkquwfxwj" w:id="21"/>
      <w:bookmarkEnd w:id="21"/>
      <w:r w:rsidDel="00000000" w:rsidR="00000000" w:rsidRPr="00000000">
        <w:rPr>
          <w:rFonts w:ascii="Arial Unicode MS" w:cs="Arial Unicode MS" w:eastAsia="Arial Unicode MS" w:hAnsi="Arial Unicode MS"/>
          <w:b w:val="1"/>
          <w:bCs w:val="1"/>
          <w:rtl w:val="0"/>
        </w:rPr>
        <w:t xml:space="preserve">第21条（準拠法及び管轄）</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1．本契約は日本法を準拠法とする。</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nv5hmr4eolkh" w:id="22"/>
      <w:bookmarkEnd w:id="22"/>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4ibdeulln4ms" w:id="23"/>
      <w:bookmarkEnd w:id="23"/>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nbotklg36o69" w:id="24"/>
      <w:bookmarkEnd w:id="24"/>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3cbnt1z7epka" w:id="25"/>
      <w:bookmarkEnd w:id="25"/>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4"/>
          <w:szCs w:val="24"/>
        </w:rPr>
      </w:pPr>
      <w:bookmarkStart w:colFirst="0" w:colLast="0" w:name="_yy6e7475afyc" w:id="26"/>
      <w:bookmarkEnd w:id="26"/>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4"/>
          <w:szCs w:val="24"/>
        </w:rPr>
      </w:pPr>
      <w:bookmarkStart w:colFirst="0" w:colLast="0" w:name="_stkqgpb0w39g" w:id="27"/>
      <w:bookmarkEnd w:id="27"/>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w4ku8j29cokm" w:id="28"/>
      <w:bookmarkEnd w:id="28"/>
      <w:r w:rsidDel="00000000" w:rsidR="00000000" w:rsidRPr="00000000">
        <w:rPr>
          <w:rtl w:val="0"/>
        </w:rPr>
      </w:r>
    </w:p>
    <w:p w:rsidR="00000000" w:rsidDel="00000000" w:rsidP="00000000" w:rsidRDefault="00000000" w:rsidRPr="00000000" w14:paraId="0000007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　　　年　　　月　　　日</w:t>
      </w:r>
    </w:p>
    <w:p w:rsidR="00000000" w:rsidDel="00000000" w:rsidP="00000000" w:rsidRDefault="00000000" w:rsidRPr="00000000" w14:paraId="00000079">
      <w:pPr>
        <w:pStyle w:val="Heading4"/>
        <w:keepNext w:val="0"/>
        <w:keepLines w:val="0"/>
        <w:spacing w:after="40" w:before="240" w:lineRule="auto"/>
        <w:rPr>
          <w:b w:val="1"/>
          <w:bCs w:val="1"/>
          <w:color w:val="000000"/>
          <w:sz w:val="20"/>
          <w:szCs w:val="20"/>
        </w:rPr>
      </w:pPr>
      <w:bookmarkStart w:colFirst="0" w:colLast="0" w:name="_8f7nnedsujj7" w:id="29"/>
      <w:bookmarkEnd w:id="29"/>
      <w:r w:rsidDel="00000000" w:rsidR="00000000" w:rsidRPr="00000000">
        <w:rPr>
          <w:rtl w:val="0"/>
        </w:rPr>
      </w:r>
    </w:p>
    <w:p w:rsidR="00000000" w:rsidDel="00000000" w:rsidP="00000000" w:rsidRDefault="00000000" w:rsidRPr="00000000" w14:paraId="0000007A">
      <w:pPr>
        <w:pStyle w:val="Heading4"/>
        <w:keepNext w:val="0"/>
        <w:keepLines w:val="0"/>
        <w:spacing w:after="40" w:before="240" w:lineRule="auto"/>
        <w:rPr>
          <w:b w:val="1"/>
          <w:bCs w:val="1"/>
          <w:color w:val="000000"/>
          <w:sz w:val="20"/>
          <w:szCs w:val="20"/>
        </w:rPr>
      </w:pPr>
      <w:bookmarkStart w:colFirst="0" w:colLast="0" w:name="_8jpfazyk7gb2" w:id="30"/>
      <w:bookmarkEnd w:id="30"/>
      <w:r w:rsidDel="00000000" w:rsidR="00000000" w:rsidRPr="00000000">
        <w:rPr>
          <w:rFonts w:ascii="Arial Unicode MS" w:cs="Arial Unicode MS" w:eastAsia="Arial Unicode MS" w:hAnsi="Arial Unicode MS"/>
          <w:b w:val="1"/>
          <w:bCs w:val="1"/>
          <w:color w:val="000000"/>
          <w:sz w:val="20"/>
          <w:szCs w:val="20"/>
          <w:rtl w:val="0"/>
        </w:rPr>
        <w:t xml:space="preserve">甲（事業者）</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pStyle w:val="Heading4"/>
        <w:keepNext w:val="0"/>
        <w:keepLines w:val="0"/>
        <w:spacing w:after="40" w:before="240" w:lineRule="auto"/>
        <w:rPr>
          <w:b w:val="1"/>
          <w:bCs w:val="1"/>
          <w:color w:val="000000"/>
          <w:sz w:val="20"/>
          <w:szCs w:val="20"/>
        </w:rPr>
      </w:pPr>
      <w:bookmarkStart w:colFirst="0" w:colLast="0" w:name="_7kbau1c7v1gt" w:id="31"/>
      <w:bookmarkEnd w:id="31"/>
      <w:r w:rsidDel="00000000" w:rsidR="00000000" w:rsidRPr="00000000">
        <w:rPr>
          <w:rtl w:val="0"/>
        </w:rPr>
      </w:r>
    </w:p>
    <w:p w:rsidR="00000000" w:rsidDel="00000000" w:rsidP="00000000" w:rsidRDefault="00000000" w:rsidRPr="00000000" w14:paraId="00000082">
      <w:pPr>
        <w:pStyle w:val="Heading4"/>
        <w:keepNext w:val="0"/>
        <w:keepLines w:val="0"/>
        <w:spacing w:after="40" w:before="240" w:lineRule="auto"/>
        <w:rPr>
          <w:b w:val="1"/>
          <w:bCs w:val="1"/>
          <w:color w:val="000000"/>
          <w:sz w:val="20"/>
          <w:szCs w:val="20"/>
        </w:rPr>
      </w:pPr>
      <w:bookmarkStart w:colFirst="0" w:colLast="0" w:name="_5k9ov8rqgtmh" w:id="32"/>
      <w:bookmarkEnd w:id="32"/>
      <w:r w:rsidDel="00000000" w:rsidR="00000000" w:rsidRPr="00000000">
        <w:rPr>
          <w:rFonts w:ascii="Arial Unicode MS" w:cs="Arial Unicode MS" w:eastAsia="Arial Unicode MS" w:hAnsi="Arial Unicode MS"/>
          <w:b w:val="1"/>
          <w:bCs w:val="1"/>
          <w:color w:val="000000"/>
          <w:sz w:val="20"/>
          <w:szCs w:val="20"/>
          <w:rtl w:val="0"/>
        </w:rPr>
        <w:t xml:space="preserve">乙（受講者）</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