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nx42mj5lhtg" w:id="0"/>
      <w:bookmarkEnd w:id="0"/>
      <w:r w:rsidDel="00000000" w:rsidR="00000000" w:rsidRPr="00000000">
        <w:rPr>
          <w:rFonts w:ascii="Arial Unicode MS" w:cs="Arial Unicode MS" w:eastAsia="Arial Unicode MS" w:hAnsi="Arial Unicode MS"/>
          <w:b w:val="1"/>
          <w:bCs w:val="1"/>
          <w:sz w:val="44"/>
          <w:szCs w:val="44"/>
          <w:rtl w:val="0"/>
        </w:rPr>
        <w:t xml:space="preserve">特別プラン利用契約書（インドアゴルフ）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プラン利用契約書（以下「本契約」という。）は、●●株式会社（以下「甲」という。）が運営するインドアゴルフ施設において、利用者（以下「乙」という。）が特別プランを利用するにあたり、その利用条件等について、以下のとおり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kpgi7zd0ff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本契約は、甲が提供する特別プランの利用条件、料金、利用範囲その他必要な事項を定め、甲及び乙双方の権利義務を明確にすることを目的とする。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he6f5m7xp19" w:id="2"/>
      <w:bookmarkEnd w:id="2"/>
      <w:r w:rsidDel="00000000" w:rsidR="00000000" w:rsidRPr="00000000">
        <w:rPr>
          <w:rFonts w:ascii="Arial Unicode MS" w:cs="Arial Unicode MS" w:eastAsia="Arial Unicode MS" w:hAnsi="Arial Unicode MS"/>
          <w:b w:val="1"/>
          <w:bCs w:val="1"/>
          <w:rtl w:val="0"/>
        </w:rPr>
        <w:t xml:space="preserve">第2条（特別プランの内容）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1．特別プランとは、通常の会員プランとは異なる料金体系又は利用条件により提供されるプランをいう。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2．特別プランの内容には、次の各号の全部又は一部が含まれる場合がある。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（1）期間限定料金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（2）法人向け特典</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（3）キャンペーン価格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（4）利用時間帯の限定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（5）回数制・期間制プラン</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（6）レッスン又はレンタル用品の付帯</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（7）その他甲が定める特典</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3．具体的な内容は、申込書、募集要項又は甲が別途提示する内容によるものとする。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c1kdt21t1yq"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1．乙は、本契約及び施設利用規約を確認し、内容に同意した上で申し込むものとする。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2．甲が申込みを承諾した時点で、本契約は成立する。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3．甲は、次の各号のいずれかに該当すると判断した場合には、申込みを承諾しないことができる。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（1）虚偽の申告があった場合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（2）過去に施設利用規約へ違反した場合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（3）利用料金等の未払いがある場合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（4）安全管理上支障がある場合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（5）その他甲が不適当と判断した場合</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h56syce0g0m"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1．契約期間は、申込書等に定める期間とする。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2．期間満了により契約は終了する。ただし、自動更新又は継続条件を別途定める場合は、その定めによる。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oiv6mj3xfyc"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1．乙は、甲が定める特別プラン料金を支払う。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2．支払方法は、クレジットカード、口座振替、電子決済その他甲が指定する方法による。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3．支払期限までに支払いが確認できない場合、甲は利用停止その他必要な措置を講じることができる。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ryfl8ibuhsy" w:id="6"/>
      <w:bookmarkEnd w:id="6"/>
      <w:r w:rsidDel="00000000" w:rsidR="00000000" w:rsidRPr="00000000">
        <w:rPr>
          <w:rFonts w:ascii="Arial Unicode MS" w:cs="Arial Unicode MS" w:eastAsia="Arial Unicode MS" w:hAnsi="Arial Unicode MS"/>
          <w:b w:val="1"/>
          <w:bCs w:val="1"/>
          <w:rtl w:val="0"/>
        </w:rPr>
        <w:t xml:space="preserve">第6条（利用範囲）</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乙は、契約した特別プランの範囲内で施設を利用するものとする。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次の事項については、甲が別途定める利用条件に従う。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（1）利用可能時間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（2）利用回数</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（3）対象打席</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（4）レッスン利用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（5）レンタル用品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（6）その他特典</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dlns642wtgd" w:id="7"/>
      <w:bookmarkEnd w:id="7"/>
      <w:r w:rsidDel="00000000" w:rsidR="00000000" w:rsidRPr="00000000">
        <w:rPr>
          <w:rFonts w:ascii="Arial Unicode MS" w:cs="Arial Unicode MS" w:eastAsia="Arial Unicode MS" w:hAnsi="Arial Unicode MS"/>
          <w:b w:val="1"/>
          <w:bCs w:val="1"/>
          <w:rtl w:val="0"/>
        </w:rPr>
        <w:t xml:space="preserve">第7条（予約）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1．施設利用は、甲が指定する予約方法により行う。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2．予約変更、キャンセル及び無断キャンセルについては、甲が定めるルールに従う。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3．特別プランであっても、予約状況により希望日時に利用できない場合がある。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cttdop14f0o" w:id="8"/>
      <w:bookmarkEnd w:id="8"/>
      <w:r w:rsidDel="00000000" w:rsidR="00000000" w:rsidRPr="00000000">
        <w:rPr>
          <w:rFonts w:ascii="Arial Unicode MS" w:cs="Arial Unicode MS" w:eastAsia="Arial Unicode MS" w:hAnsi="Arial Unicode MS"/>
          <w:b w:val="1"/>
          <w:bCs w:val="1"/>
          <w:rtl w:val="0"/>
        </w:rPr>
        <w:t xml:space="preserve">第8条（特典の利用）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1．特別プランに付帯する各種特典は、契約期間内のみ利用できる。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2．特典は第三者へ譲渡、換金又は転売してはならない。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3．未利用特典は、契約終了後に消滅するものとする。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s64evogan5o" w:id="9"/>
      <w:bookmarkEnd w:id="9"/>
      <w:r w:rsidDel="00000000" w:rsidR="00000000" w:rsidRPr="00000000">
        <w:rPr>
          <w:rFonts w:ascii="Arial Unicode MS" w:cs="Arial Unicode MS" w:eastAsia="Arial Unicode MS" w:hAnsi="Arial Unicode MS"/>
          <w:b w:val="1"/>
          <w:bCs w:val="1"/>
          <w:rtl w:val="0"/>
        </w:rPr>
        <w:t xml:space="preserve">第9条（利用者の遵守事項）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（1）施設利用規約を遵守すること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（2）スタッフの指示に従うこと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（3）安全に配慮して利用すること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（4）他の利用者へ迷惑を及ぼさないこと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（5）契約内容を不正利用しないこと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（6）本人以外へ利用権を貸与しないこと</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hgq5y2vafl82"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（1）契約名義の貸与</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（2）利用資格の譲渡</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（3）不正予約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（4）営利活動</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（5）施設設備の毀損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（7）その他甲が不適当と認める行為</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snowfyaq7f" w:id="11"/>
      <w:bookmarkEnd w:id="11"/>
      <w:r w:rsidDel="00000000" w:rsidR="00000000" w:rsidRPr="00000000">
        <w:rPr>
          <w:rFonts w:ascii="Arial Unicode MS" w:cs="Arial Unicode MS" w:eastAsia="Arial Unicode MS" w:hAnsi="Arial Unicode MS"/>
          <w:b w:val="1"/>
          <w:bCs w:val="1"/>
          <w:rtl w:val="0"/>
        </w:rPr>
        <w:t xml:space="preserve">第11条（料金の変更）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1．甲は、社会情勢、物価、サービス内容その他合理的な事情により料金又は特別プラン内容を変更することができる。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2．変更を行う場合は、事前に相当期間を設けて通知又は公表するものとする。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twm39lje31l" w:id="12"/>
      <w:bookmarkEnd w:id="12"/>
      <w:r w:rsidDel="00000000" w:rsidR="00000000" w:rsidRPr="00000000">
        <w:rPr>
          <w:rFonts w:ascii="Arial Unicode MS" w:cs="Arial Unicode MS" w:eastAsia="Arial Unicode MS" w:hAnsi="Arial Unicode MS"/>
          <w:b w:val="1"/>
          <w:bCs w:val="1"/>
          <w:rtl w:val="0"/>
        </w:rPr>
        <w:t xml:space="preserve">第12条（途中解約）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1．乙は、甲所定の方法により途中解約を申し出ることができる。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2．返金の有無及び返金額は、本契約又は返金規程による。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3．キャンペーン価格その他条件付き契約については、通常料金との差額を精算する場合がある。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cbuj7nudd2t"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甲は、乙が次の各号のいずれかに該当した場合には、催告を要せず契約を解除できる。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（2）料金未払い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（3）施設運営への重大な支障</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（5）その他契約継続が困難である場合</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fcssuuq8ilmh"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1．乙の故意又は過失による事故について、甲は法令上責任を負う場合を除き責任を負わない。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2．天災、停電、通信障害、設備故障その他甲の責めによらない事由による利用不能について、甲は責任を負わない。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3．乙の私物の盗難、紛失又は破損について、甲の故意又は重大な過失がある場合を除き責任を負わない。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czjzh9h2zzgy"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乙が本契約に違反し、甲又は第三者へ損害を与えた場合には、その損害を賠償しなければならない。</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eubbnrlidsot"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甲は、乙の個人情報を個人情報保護方針及び関係法令に従い適切に管理する。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r1okd92h11js"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1．乙は、自ら及び関係者が反社会的勢力に該当しないことを表明保証する。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2．違反が判明した場合、甲は催告なく契約を解除できる。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7lsyxrdxy1wr"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oyrp50jgoz3r"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p8hfpeeryfkb" w:id="20"/>
      <w:bookmarkEnd w:id="20"/>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hk3k2qpihyf4" w:id="21"/>
      <w:bookmarkEnd w:id="21"/>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6lmbyt833ura" w:id="22"/>
      <w:bookmarkEnd w:id="22"/>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typptncmljs7" w:id="23"/>
      <w:bookmarkEnd w:id="23"/>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15g39kkvcbs"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x4uu25m1qb22" w:id="25"/>
      <w:bookmarkEnd w:id="25"/>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ocj0ofeft1a0"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【甲（事業者）】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8glstouw1gj4"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